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92FC5A5" w14:textId="77777777" w:rsidR="00953284" w:rsidRPr="00D246DA" w:rsidRDefault="009A5325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 w:rsidRPr="00D246DA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 w:rsidRPr="00D246DA">
        <w:rPr>
          <w:rFonts w:ascii="仿宋_GB2312" w:eastAsia="仿宋_GB2312" w:hAnsi="Calibri" w:cs="Calibri"/>
          <w:color w:val="000000" w:themeColor="text1"/>
          <w:sz w:val="28"/>
          <w:szCs w:val="28"/>
        </w:rPr>
        <w:t>SHSSXZ</w:t>
      </w:r>
      <w:r w:rsidR="00AF5AC0" w:rsidRPr="00D246DA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095</w:t>
      </w:r>
      <w:r w:rsidR="00991D35" w:rsidRPr="00D246DA"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-202</w:t>
      </w:r>
      <w:r w:rsidR="00991D35" w:rsidRPr="00D246DA">
        <w:rPr>
          <w:rFonts w:ascii="仿宋_GB2312" w:eastAsia="仿宋_GB2312" w:hAnsi="Calibri" w:cs="Calibri"/>
          <w:color w:val="000000" w:themeColor="text1"/>
          <w:sz w:val="28"/>
          <w:szCs w:val="28"/>
        </w:rPr>
        <w:t>4</w:t>
      </w:r>
    </w:p>
    <w:p w14:paraId="28BE08FC" w14:textId="77777777" w:rsidR="00953284" w:rsidRPr="00D246DA" w:rsidRDefault="009A5325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 w:rsidRPr="00D246DA"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1D6B6E4F" w14:textId="77777777" w:rsidR="00953284" w:rsidRPr="00D246DA" w:rsidRDefault="009A5325" w:rsidP="0029506F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 w:rsidRPr="00D246DA">
        <w:rPr>
          <w:rFonts w:ascii="楷体" w:eastAsia="楷体" w:hAnsi="楷体" w:cs="微软雅黑" w:hint="eastAsia"/>
          <w:color w:val="000000" w:themeColor="text1"/>
          <w:sz w:val="32"/>
          <w:szCs w:val="32"/>
        </w:rPr>
        <w:t>玩具产品</w:t>
      </w:r>
    </w:p>
    <w:p w14:paraId="3D73A078" w14:textId="77777777" w:rsidR="00953284" w:rsidRPr="00D246DA" w:rsidRDefault="009A5325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 w:rsidRPr="00D246DA">
        <w:rPr>
          <w:rFonts w:ascii="黑体" w:eastAsia="黑体" w:hAnsi="宋体" w:hint="eastAsia"/>
          <w:color w:val="000000" w:themeColor="text1"/>
          <w:sz w:val="24"/>
          <w:szCs w:val="21"/>
        </w:rPr>
        <w:t>1 抽样方法</w:t>
      </w:r>
    </w:p>
    <w:p w14:paraId="17DFF848" w14:textId="77777777" w:rsidR="00953284" w:rsidRPr="00D246DA" w:rsidRDefault="009A5325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 w:rsidRPr="00D246DA"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0644B016" w14:textId="77777777" w:rsidR="00953284" w:rsidRPr="00D246DA" w:rsidRDefault="009A5325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 w:rsidRPr="00D246DA">
        <w:rPr>
          <w:rFonts w:ascii="宋体" w:hAnsi="宋体" w:hint="eastAsia"/>
          <w:color w:val="000000" w:themeColor="text1"/>
          <w:sz w:val="24"/>
          <w:szCs w:val="21"/>
        </w:rPr>
        <w:t>每批次样品最多抽取3批次，其中2批次作为检验样品，1批次作为备用样品。</w:t>
      </w:r>
    </w:p>
    <w:p w14:paraId="1423EBE0" w14:textId="77777777" w:rsidR="00953284" w:rsidRPr="00D246DA" w:rsidRDefault="009A5325">
      <w:pPr>
        <w:snapToGrid w:val="0"/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1"/>
        </w:rPr>
      </w:pPr>
      <w:r w:rsidRPr="00D246DA">
        <w:rPr>
          <w:rFonts w:ascii="宋体" w:hAnsi="宋体" w:hint="eastAsia"/>
          <w:color w:val="000000" w:themeColor="text1"/>
          <w:sz w:val="24"/>
          <w:szCs w:val="21"/>
        </w:rPr>
        <w:t>抽取检验样品或备用样品不足最小销售包装的整数</w:t>
      </w:r>
      <w:proofErr w:type="gramStart"/>
      <w:r w:rsidRPr="00D246DA">
        <w:rPr>
          <w:rFonts w:ascii="宋体" w:hAnsi="宋体" w:hint="eastAsia"/>
          <w:color w:val="000000" w:themeColor="text1"/>
          <w:sz w:val="24"/>
          <w:szCs w:val="21"/>
        </w:rPr>
        <w:t>倍</w:t>
      </w:r>
      <w:proofErr w:type="gramEnd"/>
      <w:r w:rsidRPr="00D246DA">
        <w:rPr>
          <w:rFonts w:ascii="宋体" w:hAnsi="宋体" w:hint="eastAsia"/>
          <w:color w:val="000000" w:themeColor="text1"/>
          <w:sz w:val="24"/>
          <w:szCs w:val="21"/>
        </w:rPr>
        <w:t>时，抽取最小销售包装的整数</w:t>
      </w:r>
      <w:proofErr w:type="gramStart"/>
      <w:r w:rsidRPr="00D246DA">
        <w:rPr>
          <w:rFonts w:ascii="宋体" w:hAnsi="宋体" w:hint="eastAsia"/>
          <w:color w:val="000000" w:themeColor="text1"/>
          <w:sz w:val="24"/>
          <w:szCs w:val="21"/>
        </w:rPr>
        <w:t>倍</w:t>
      </w:r>
      <w:proofErr w:type="gramEnd"/>
      <w:r w:rsidRPr="00D246DA">
        <w:rPr>
          <w:rFonts w:ascii="宋体" w:hAnsi="宋体" w:hint="eastAsia"/>
          <w:color w:val="000000" w:themeColor="text1"/>
          <w:sz w:val="24"/>
          <w:szCs w:val="21"/>
        </w:rPr>
        <w:t>，不破坏最小销售包装。</w:t>
      </w:r>
    </w:p>
    <w:p w14:paraId="411CA679" w14:textId="77777777" w:rsidR="00953284" w:rsidRPr="00D246DA" w:rsidRDefault="009A5325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 w:rsidRPr="00D246DA"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 w:rsidRPr="00D246DA"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032B4F58" w14:textId="77777777" w:rsidR="00953284" w:rsidRPr="00D246DA" w:rsidRDefault="009A5325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 w:rsidRPr="00D246DA">
        <w:rPr>
          <w:rFonts w:ascii="宋体" w:hAnsi="宋体" w:hint="eastAsia"/>
          <w:color w:val="000000" w:themeColor="text1"/>
          <w:sz w:val="24"/>
          <w:szCs w:val="21"/>
        </w:rPr>
        <w:t>表1 玩具产品检验项目</w:t>
      </w:r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038"/>
        <w:gridCol w:w="2762"/>
        <w:gridCol w:w="2485"/>
      </w:tblGrid>
      <w:tr w:rsidR="00D246DA" w:rsidRPr="00D246DA" w14:paraId="37496A60" w14:textId="77777777" w:rsidTr="00464426">
        <w:trPr>
          <w:trHeight w:val="397"/>
          <w:tblHeader/>
          <w:jc w:val="center"/>
        </w:trPr>
        <w:tc>
          <w:tcPr>
            <w:tcW w:w="881" w:type="dxa"/>
            <w:vAlign w:val="center"/>
          </w:tcPr>
          <w:p w14:paraId="2F8F9F36" w14:textId="77777777" w:rsidR="0066375B" w:rsidRPr="00D246DA" w:rsidRDefault="0066375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D246DA"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2038" w:type="dxa"/>
            <w:vAlign w:val="center"/>
          </w:tcPr>
          <w:p w14:paraId="33DBB5F5" w14:textId="77777777" w:rsidR="0066375B" w:rsidRPr="00D246DA" w:rsidRDefault="0066375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D246DA"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 w:rsidRPr="00D246DA"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 w:rsidRPr="00D246DA"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2762" w:type="dxa"/>
            <w:vAlign w:val="center"/>
          </w:tcPr>
          <w:p w14:paraId="0EE05298" w14:textId="77777777" w:rsidR="0066375B" w:rsidRPr="00D246DA" w:rsidRDefault="0066375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D246DA"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2485" w:type="dxa"/>
            <w:vAlign w:val="center"/>
          </w:tcPr>
          <w:p w14:paraId="4ECD5BD9" w14:textId="77777777" w:rsidR="0066375B" w:rsidRPr="00D246DA" w:rsidRDefault="0066375B" w:rsidP="0066375B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 w:rsidRPr="00D246DA"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D246DA" w:rsidRPr="00D246DA" w14:paraId="2FAD71BC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1682B6D9" w14:textId="77777777" w:rsidR="0066375B" w:rsidRPr="00D246DA" w:rsidRDefault="0066375B">
            <w:pPr>
              <w:jc w:val="left"/>
              <w:rPr>
                <w:rFonts w:ascii="宋体" w:hAnsi="宋体" w:cs="Calibri"/>
                <w:color w:val="000000" w:themeColor="text1"/>
                <w:szCs w:val="21"/>
              </w:rPr>
            </w:pPr>
            <w:r w:rsidRPr="00D246DA">
              <w:rPr>
                <w:rFonts w:ascii="宋体" w:hAnsi="宋体" w:cs="Calibri" w:hint="eastAsia"/>
                <w:color w:val="000000" w:themeColor="text1"/>
                <w:szCs w:val="21"/>
              </w:rPr>
              <w:t>一</w:t>
            </w:r>
            <w:r w:rsidRPr="00D246DA">
              <w:rPr>
                <w:rFonts w:ascii="宋体" w:hAnsi="宋体" w:cs="Calibri"/>
                <w:color w:val="000000" w:themeColor="text1"/>
                <w:szCs w:val="21"/>
              </w:rPr>
              <w:t>、机械与物理性能（正常使用）</w:t>
            </w:r>
          </w:p>
        </w:tc>
      </w:tr>
      <w:tr w:rsidR="00D246DA" w:rsidRPr="00D246DA" w14:paraId="071C87E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BF0F70A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564207E2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材料</w:t>
            </w:r>
          </w:p>
        </w:tc>
        <w:tc>
          <w:tcPr>
            <w:tcW w:w="2762" w:type="dxa"/>
            <w:vAlign w:val="center"/>
          </w:tcPr>
          <w:p w14:paraId="3E354D5B" w14:textId="3400A5E0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/4.3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5.21</w:t>
            </w:r>
          </w:p>
        </w:tc>
        <w:tc>
          <w:tcPr>
            <w:tcW w:w="2485" w:type="dxa"/>
            <w:vAlign w:val="center"/>
          </w:tcPr>
          <w:p w14:paraId="1DE57740" w14:textId="49572DF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/4.3</w:t>
            </w:r>
          </w:p>
        </w:tc>
      </w:tr>
      <w:tr w:rsidR="00D246DA" w:rsidRPr="00D246DA" w14:paraId="1386C245" w14:textId="77777777" w:rsidTr="00464426">
        <w:trPr>
          <w:trHeight w:val="397"/>
          <w:jc w:val="center"/>
        </w:trPr>
        <w:tc>
          <w:tcPr>
            <w:tcW w:w="881" w:type="dxa"/>
            <w:tcBorders>
              <w:bottom w:val="single" w:sz="4" w:space="0" w:color="auto"/>
            </w:tcBorders>
            <w:vAlign w:val="center"/>
          </w:tcPr>
          <w:p w14:paraId="6C965E7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center"/>
          </w:tcPr>
          <w:p w14:paraId="5FB3DCB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小零件</w:t>
            </w:r>
          </w:p>
        </w:tc>
        <w:tc>
          <w:tcPr>
            <w:tcW w:w="2762" w:type="dxa"/>
            <w:tcBorders>
              <w:bottom w:val="single" w:sz="4" w:space="0" w:color="auto"/>
            </w:tcBorders>
            <w:vAlign w:val="center"/>
          </w:tcPr>
          <w:p w14:paraId="12283E44" w14:textId="48B0362B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</w:t>
            </w:r>
          </w:p>
        </w:tc>
        <w:tc>
          <w:tcPr>
            <w:tcW w:w="2485" w:type="dxa"/>
            <w:tcBorders>
              <w:bottom w:val="single" w:sz="4" w:space="0" w:color="auto"/>
            </w:tcBorders>
            <w:vAlign w:val="center"/>
          </w:tcPr>
          <w:p w14:paraId="2CE976FE" w14:textId="41EB6C01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/4.4</w:t>
            </w:r>
          </w:p>
        </w:tc>
      </w:tr>
      <w:tr w:rsidR="00D246DA" w:rsidRPr="00D246DA" w14:paraId="3DABE0E4" w14:textId="77777777" w:rsidTr="00464426">
        <w:trPr>
          <w:trHeight w:val="397"/>
          <w:jc w:val="center"/>
        </w:trPr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3D79C4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vAlign w:val="center"/>
          </w:tcPr>
          <w:p w14:paraId="7193D12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挤压玩具、摇铃及类似玩具</w:t>
            </w:r>
          </w:p>
        </w:tc>
        <w:tc>
          <w:tcPr>
            <w:tcW w:w="2762" w:type="dxa"/>
            <w:tcBorders>
              <w:top w:val="single" w:sz="4" w:space="0" w:color="auto"/>
            </w:tcBorders>
            <w:vAlign w:val="center"/>
          </w:tcPr>
          <w:p w14:paraId="4ECC5C5A" w14:textId="037250C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/5.3</w:t>
            </w:r>
          </w:p>
        </w:tc>
        <w:tc>
          <w:tcPr>
            <w:tcW w:w="2485" w:type="dxa"/>
            <w:tcBorders>
              <w:top w:val="single" w:sz="4" w:space="0" w:color="auto"/>
            </w:tcBorders>
            <w:vAlign w:val="center"/>
          </w:tcPr>
          <w:p w14:paraId="10FFBABF" w14:textId="08F96DAB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/4.5.1</w:t>
            </w:r>
          </w:p>
        </w:tc>
      </w:tr>
      <w:tr w:rsidR="00D246DA" w:rsidRPr="00D246DA" w14:paraId="5F9B478F" w14:textId="77777777" w:rsidTr="00464426">
        <w:trPr>
          <w:trHeight w:val="70"/>
          <w:jc w:val="center"/>
        </w:trPr>
        <w:tc>
          <w:tcPr>
            <w:tcW w:w="881" w:type="dxa"/>
            <w:vAlign w:val="center"/>
          </w:tcPr>
          <w:p w14:paraId="05DF6AD1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38" w:type="dxa"/>
            <w:vAlign w:val="center"/>
          </w:tcPr>
          <w:p w14:paraId="67117B30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小球</w:t>
            </w:r>
          </w:p>
        </w:tc>
        <w:tc>
          <w:tcPr>
            <w:tcW w:w="2762" w:type="dxa"/>
            <w:vAlign w:val="center"/>
          </w:tcPr>
          <w:p w14:paraId="24AFC12C" w14:textId="2FB99856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/5.4</w:t>
            </w:r>
          </w:p>
        </w:tc>
        <w:tc>
          <w:tcPr>
            <w:tcW w:w="2485" w:type="dxa"/>
            <w:vAlign w:val="center"/>
          </w:tcPr>
          <w:p w14:paraId="05927B92" w14:textId="2B50F956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/4.5.2</w:t>
            </w:r>
          </w:p>
        </w:tc>
      </w:tr>
      <w:tr w:rsidR="00D246DA" w:rsidRPr="00D246DA" w14:paraId="12F88329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31529A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38" w:type="dxa"/>
            <w:vAlign w:val="center"/>
          </w:tcPr>
          <w:p w14:paraId="3DEB599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毛球</w:t>
            </w:r>
          </w:p>
        </w:tc>
        <w:tc>
          <w:tcPr>
            <w:tcW w:w="2762" w:type="dxa"/>
            <w:vAlign w:val="center"/>
          </w:tcPr>
          <w:p w14:paraId="08D99822" w14:textId="5605AB21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/5.5</w:t>
            </w:r>
          </w:p>
        </w:tc>
        <w:tc>
          <w:tcPr>
            <w:tcW w:w="2485" w:type="dxa"/>
            <w:vAlign w:val="center"/>
          </w:tcPr>
          <w:p w14:paraId="1EADF764" w14:textId="6457CE99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/4.5.3</w:t>
            </w:r>
          </w:p>
        </w:tc>
      </w:tr>
      <w:tr w:rsidR="00D246DA" w:rsidRPr="00D246DA" w14:paraId="2B9D0E4F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2CC687A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038" w:type="dxa"/>
            <w:vAlign w:val="center"/>
          </w:tcPr>
          <w:p w14:paraId="56D0ED1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学前玩偶</w:t>
            </w:r>
          </w:p>
        </w:tc>
        <w:tc>
          <w:tcPr>
            <w:tcW w:w="2762" w:type="dxa"/>
            <w:vAlign w:val="center"/>
          </w:tcPr>
          <w:p w14:paraId="28241386" w14:textId="182DE18F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/5.6</w:t>
            </w:r>
          </w:p>
        </w:tc>
        <w:tc>
          <w:tcPr>
            <w:tcW w:w="2485" w:type="dxa"/>
            <w:vAlign w:val="center"/>
          </w:tcPr>
          <w:p w14:paraId="0B0DCDCE" w14:textId="44436DF9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/4.5.4</w:t>
            </w:r>
          </w:p>
        </w:tc>
      </w:tr>
      <w:tr w:rsidR="00D246DA" w:rsidRPr="00D246DA" w14:paraId="6268A266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33AC890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2038" w:type="dxa"/>
            <w:vAlign w:val="center"/>
          </w:tcPr>
          <w:p w14:paraId="412D0A50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玩具奶嘴</w:t>
            </w:r>
          </w:p>
        </w:tc>
        <w:tc>
          <w:tcPr>
            <w:tcW w:w="2762" w:type="dxa"/>
            <w:vAlign w:val="center"/>
          </w:tcPr>
          <w:p w14:paraId="77F17C45" w14:textId="21EB8CCD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/4.5.5</w:t>
            </w:r>
          </w:p>
        </w:tc>
        <w:tc>
          <w:tcPr>
            <w:tcW w:w="2485" w:type="dxa"/>
            <w:vAlign w:val="center"/>
          </w:tcPr>
          <w:p w14:paraId="063961C6" w14:textId="6A8D2B4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/4.5.5</w:t>
            </w:r>
          </w:p>
        </w:tc>
      </w:tr>
      <w:tr w:rsidR="00D246DA" w:rsidRPr="00D246DA" w14:paraId="21B609CE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32B091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038" w:type="dxa"/>
            <w:vAlign w:val="center"/>
          </w:tcPr>
          <w:p w14:paraId="050939C9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气球</w:t>
            </w:r>
          </w:p>
        </w:tc>
        <w:tc>
          <w:tcPr>
            <w:tcW w:w="2762" w:type="dxa"/>
            <w:vAlign w:val="center"/>
          </w:tcPr>
          <w:p w14:paraId="4DFA99DA" w14:textId="601186BD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/4.5.6</w:t>
            </w:r>
          </w:p>
        </w:tc>
        <w:tc>
          <w:tcPr>
            <w:tcW w:w="2485" w:type="dxa"/>
            <w:vAlign w:val="center"/>
          </w:tcPr>
          <w:p w14:paraId="21ED2520" w14:textId="6D3BF2F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/4.5.6</w:t>
            </w:r>
          </w:p>
        </w:tc>
      </w:tr>
      <w:tr w:rsidR="00D246DA" w:rsidRPr="00D246DA" w14:paraId="7BCDF9F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FA2DAC2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2038" w:type="dxa"/>
            <w:vAlign w:val="center"/>
          </w:tcPr>
          <w:p w14:paraId="05AF23CA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弹珠</w:t>
            </w:r>
          </w:p>
        </w:tc>
        <w:tc>
          <w:tcPr>
            <w:tcW w:w="2762" w:type="dxa"/>
            <w:vAlign w:val="center"/>
          </w:tcPr>
          <w:p w14:paraId="2AFCB1A9" w14:textId="5DAD9EF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/4.5.7</w:t>
            </w:r>
          </w:p>
        </w:tc>
        <w:tc>
          <w:tcPr>
            <w:tcW w:w="2485" w:type="dxa"/>
            <w:vAlign w:val="center"/>
          </w:tcPr>
          <w:p w14:paraId="3B38597E" w14:textId="769F15F4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/4.5.7</w:t>
            </w:r>
          </w:p>
        </w:tc>
      </w:tr>
      <w:tr w:rsidR="00D246DA" w:rsidRPr="00D246DA" w14:paraId="0E67B49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7FC0FC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2038" w:type="dxa"/>
            <w:vAlign w:val="center"/>
          </w:tcPr>
          <w:p w14:paraId="0BF5962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半球形玩具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678E996E" w14:textId="2EB63146" w:rsidR="00870C2D" w:rsidRPr="00D246DA" w:rsidRDefault="00464426" w:rsidP="00D246DA">
            <w:pPr>
              <w:widowControl/>
              <w:jc w:val="center"/>
              <w:rPr>
                <w:rFonts w:ascii="ˎ̥" w:hAnsi="ˎ̥" w:cs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/4.5.8</w:t>
            </w:r>
          </w:p>
        </w:tc>
        <w:tc>
          <w:tcPr>
            <w:tcW w:w="2485" w:type="dxa"/>
            <w:vAlign w:val="center"/>
          </w:tcPr>
          <w:p w14:paraId="64A0F86F" w14:textId="0EA77136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/4.5.8</w:t>
            </w:r>
          </w:p>
        </w:tc>
      </w:tr>
      <w:tr w:rsidR="00D246DA" w:rsidRPr="00D246DA" w14:paraId="1795024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B8888EF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2038" w:type="dxa"/>
            <w:vAlign w:val="center"/>
          </w:tcPr>
          <w:p w14:paraId="7FF9FE81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可触及的金属或玻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璃边缘</w:t>
            </w:r>
          </w:p>
        </w:tc>
        <w:tc>
          <w:tcPr>
            <w:tcW w:w="2762" w:type="dxa"/>
            <w:vAlign w:val="center"/>
          </w:tcPr>
          <w:p w14:paraId="34A59838" w14:textId="23B30AE9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</w:p>
        </w:tc>
        <w:tc>
          <w:tcPr>
            <w:tcW w:w="2485" w:type="dxa"/>
            <w:vAlign w:val="center"/>
          </w:tcPr>
          <w:p w14:paraId="4FCD71D6" w14:textId="1792F4EB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/4.6.1</w:t>
            </w:r>
          </w:p>
        </w:tc>
      </w:tr>
      <w:tr w:rsidR="00D246DA" w:rsidRPr="00D246DA" w14:paraId="5EA139E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A840D1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12</w:t>
            </w:r>
          </w:p>
        </w:tc>
        <w:tc>
          <w:tcPr>
            <w:tcW w:w="2038" w:type="dxa"/>
            <w:vAlign w:val="center"/>
          </w:tcPr>
          <w:p w14:paraId="46F816C2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功能性锐利边缘</w:t>
            </w:r>
          </w:p>
        </w:tc>
        <w:tc>
          <w:tcPr>
            <w:tcW w:w="2762" w:type="dxa"/>
            <w:vAlign w:val="center"/>
          </w:tcPr>
          <w:p w14:paraId="368DE8AB" w14:textId="3AB80090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/4.6.2</w:t>
            </w:r>
          </w:p>
        </w:tc>
        <w:tc>
          <w:tcPr>
            <w:tcW w:w="2485" w:type="dxa"/>
            <w:vAlign w:val="center"/>
          </w:tcPr>
          <w:p w14:paraId="7D23B9F0" w14:textId="06DC72B9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/4.6.2</w:t>
            </w:r>
          </w:p>
        </w:tc>
      </w:tr>
      <w:tr w:rsidR="00D246DA" w:rsidRPr="00D246DA" w14:paraId="53AB601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A3632C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2038" w:type="dxa"/>
            <w:vAlign w:val="center"/>
          </w:tcPr>
          <w:p w14:paraId="3C478F9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金属玩具边缘</w:t>
            </w:r>
          </w:p>
        </w:tc>
        <w:tc>
          <w:tcPr>
            <w:tcW w:w="2762" w:type="dxa"/>
            <w:vAlign w:val="center"/>
          </w:tcPr>
          <w:p w14:paraId="205C07F2" w14:textId="2937D398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</w:p>
        </w:tc>
        <w:tc>
          <w:tcPr>
            <w:tcW w:w="2485" w:type="dxa"/>
            <w:vAlign w:val="center"/>
          </w:tcPr>
          <w:p w14:paraId="05A986F7" w14:textId="5E7F018A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/4.6.3</w:t>
            </w:r>
          </w:p>
        </w:tc>
      </w:tr>
      <w:tr w:rsidR="00D246DA" w:rsidRPr="00D246DA" w14:paraId="237E375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092FCB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2038" w:type="dxa"/>
            <w:vAlign w:val="center"/>
          </w:tcPr>
          <w:p w14:paraId="51F603E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模塑玩具边缘</w:t>
            </w:r>
          </w:p>
        </w:tc>
        <w:tc>
          <w:tcPr>
            <w:tcW w:w="2762" w:type="dxa"/>
            <w:vAlign w:val="center"/>
          </w:tcPr>
          <w:p w14:paraId="66014FEC" w14:textId="3F1B14CC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</w:t>
            </w:r>
            <w:bookmarkStart w:id="0" w:name="_GoBack"/>
            <w:bookmarkEnd w:id="0"/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/4.6.4</w:t>
            </w:r>
          </w:p>
        </w:tc>
        <w:tc>
          <w:tcPr>
            <w:tcW w:w="2485" w:type="dxa"/>
            <w:vAlign w:val="center"/>
          </w:tcPr>
          <w:p w14:paraId="5B63ECBF" w14:textId="27821BF9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/4.6.4</w:t>
            </w:r>
          </w:p>
        </w:tc>
      </w:tr>
      <w:tr w:rsidR="00D246DA" w:rsidRPr="00D246DA" w14:paraId="3AE52515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C1D401F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2038" w:type="dxa"/>
            <w:vAlign w:val="center"/>
          </w:tcPr>
          <w:p w14:paraId="4931BE5A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外露螺栓或螺纹杆的边缘</w:t>
            </w:r>
          </w:p>
        </w:tc>
        <w:tc>
          <w:tcPr>
            <w:tcW w:w="2762" w:type="dxa"/>
            <w:vAlign w:val="center"/>
          </w:tcPr>
          <w:p w14:paraId="14605B6A" w14:textId="61BD5080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/4.6.5</w:t>
            </w:r>
          </w:p>
        </w:tc>
        <w:tc>
          <w:tcPr>
            <w:tcW w:w="2485" w:type="dxa"/>
            <w:vAlign w:val="center"/>
          </w:tcPr>
          <w:p w14:paraId="4F9FA761" w14:textId="20A28AE7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/4.6.5</w:t>
            </w:r>
          </w:p>
        </w:tc>
      </w:tr>
      <w:tr w:rsidR="00D246DA" w:rsidRPr="00D246DA" w14:paraId="11FAE9F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3CC5F3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2038" w:type="dxa"/>
            <w:vAlign w:val="center"/>
          </w:tcPr>
          <w:p w14:paraId="526E5B02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可触及的锐利尖端</w:t>
            </w:r>
          </w:p>
        </w:tc>
        <w:tc>
          <w:tcPr>
            <w:tcW w:w="2762" w:type="dxa"/>
            <w:vAlign w:val="center"/>
          </w:tcPr>
          <w:p w14:paraId="6EA6503D" w14:textId="6A38C0E9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/5.9</w:t>
            </w:r>
          </w:p>
        </w:tc>
        <w:tc>
          <w:tcPr>
            <w:tcW w:w="2485" w:type="dxa"/>
            <w:vAlign w:val="center"/>
          </w:tcPr>
          <w:p w14:paraId="7D611F4E" w14:textId="749BAED1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/4.7.1</w:t>
            </w:r>
          </w:p>
        </w:tc>
      </w:tr>
      <w:tr w:rsidR="00D246DA" w:rsidRPr="00D246DA" w14:paraId="32D706F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1EDD76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2038" w:type="dxa"/>
            <w:vAlign w:val="center"/>
          </w:tcPr>
          <w:p w14:paraId="7C6E9416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功能性锐利尖端</w:t>
            </w:r>
          </w:p>
        </w:tc>
        <w:tc>
          <w:tcPr>
            <w:tcW w:w="2762" w:type="dxa"/>
            <w:vAlign w:val="center"/>
          </w:tcPr>
          <w:p w14:paraId="39341D3C" w14:textId="23192A18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/4.7.2</w:t>
            </w:r>
          </w:p>
        </w:tc>
        <w:tc>
          <w:tcPr>
            <w:tcW w:w="2485" w:type="dxa"/>
            <w:vAlign w:val="center"/>
          </w:tcPr>
          <w:p w14:paraId="1F524969" w14:textId="6B15B761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/4.7.2</w:t>
            </w:r>
          </w:p>
        </w:tc>
      </w:tr>
      <w:tr w:rsidR="00D246DA" w:rsidRPr="00D246DA" w14:paraId="137E0C3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E3389BF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2038" w:type="dxa"/>
            <w:vAlign w:val="center"/>
          </w:tcPr>
          <w:p w14:paraId="1A3857E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木制玩具</w:t>
            </w:r>
          </w:p>
        </w:tc>
        <w:tc>
          <w:tcPr>
            <w:tcW w:w="2762" w:type="dxa"/>
            <w:vAlign w:val="center"/>
          </w:tcPr>
          <w:p w14:paraId="7E91FC88" w14:textId="577B7E43" w:rsidR="0066375B" w:rsidRPr="00D246DA" w:rsidRDefault="00464426" w:rsidP="009B5D9A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/4.7.3</w:t>
            </w:r>
          </w:p>
        </w:tc>
        <w:tc>
          <w:tcPr>
            <w:tcW w:w="2485" w:type="dxa"/>
            <w:vAlign w:val="center"/>
          </w:tcPr>
          <w:p w14:paraId="4191DAA7" w14:textId="731A227C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/4.7.3</w:t>
            </w:r>
          </w:p>
        </w:tc>
      </w:tr>
      <w:tr w:rsidR="00D246DA" w:rsidRPr="00D246DA" w14:paraId="53789B4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5A761C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2038" w:type="dxa"/>
            <w:vAlign w:val="center"/>
          </w:tcPr>
          <w:p w14:paraId="615E5020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突出部件</w:t>
            </w:r>
          </w:p>
        </w:tc>
        <w:tc>
          <w:tcPr>
            <w:tcW w:w="2762" w:type="dxa"/>
            <w:vAlign w:val="center"/>
          </w:tcPr>
          <w:p w14:paraId="7A34D71B" w14:textId="2D7A6584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582D0DD5" w14:textId="35F2DCD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/4.8</w:t>
            </w:r>
          </w:p>
        </w:tc>
      </w:tr>
      <w:tr w:rsidR="00D246DA" w:rsidRPr="00D246DA" w14:paraId="5DA7568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4EA49D6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2038" w:type="dxa"/>
            <w:vAlign w:val="center"/>
          </w:tcPr>
          <w:p w14:paraId="3B1F7C6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金属丝和杆件</w:t>
            </w:r>
          </w:p>
        </w:tc>
        <w:tc>
          <w:tcPr>
            <w:tcW w:w="2762" w:type="dxa"/>
            <w:vAlign w:val="center"/>
          </w:tcPr>
          <w:p w14:paraId="41F5015E" w14:textId="67FA0DD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5.9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6F424D96" w14:textId="0366BE9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/4.9</w:t>
            </w:r>
          </w:p>
        </w:tc>
      </w:tr>
      <w:tr w:rsidR="00D246DA" w:rsidRPr="00D246DA" w14:paraId="45BFA0B5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7B017CA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21</w:t>
            </w:r>
          </w:p>
        </w:tc>
        <w:tc>
          <w:tcPr>
            <w:tcW w:w="2038" w:type="dxa"/>
            <w:vAlign w:val="center"/>
          </w:tcPr>
          <w:p w14:paraId="398DA5E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用于包装或玩具中的塑料袋或塑料薄膜</w:t>
            </w:r>
          </w:p>
        </w:tc>
        <w:tc>
          <w:tcPr>
            <w:tcW w:w="2762" w:type="dxa"/>
            <w:vAlign w:val="center"/>
          </w:tcPr>
          <w:p w14:paraId="0A228323" w14:textId="71F583AF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/5.10</w:t>
            </w:r>
          </w:p>
        </w:tc>
        <w:tc>
          <w:tcPr>
            <w:tcW w:w="2485" w:type="dxa"/>
            <w:vAlign w:val="center"/>
          </w:tcPr>
          <w:p w14:paraId="690D7EA0" w14:textId="42DCB9BB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/4.10</w:t>
            </w:r>
          </w:p>
        </w:tc>
      </w:tr>
      <w:tr w:rsidR="00D246DA" w:rsidRPr="00D246DA" w14:paraId="75A4684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3851EC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2038" w:type="dxa"/>
            <w:vAlign w:val="center"/>
          </w:tcPr>
          <w:p w14:paraId="04FA04F9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个月以下儿童使用的玩具上的绳索和弹性绳</w:t>
            </w:r>
          </w:p>
        </w:tc>
        <w:tc>
          <w:tcPr>
            <w:tcW w:w="2762" w:type="dxa"/>
            <w:vAlign w:val="center"/>
          </w:tcPr>
          <w:p w14:paraId="069D67AD" w14:textId="046A485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/4.11.1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5.11.1</w:t>
            </w:r>
          </w:p>
        </w:tc>
        <w:tc>
          <w:tcPr>
            <w:tcW w:w="2485" w:type="dxa"/>
            <w:vAlign w:val="center"/>
          </w:tcPr>
          <w:p w14:paraId="5F9F198F" w14:textId="5E2008EC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/4.11.1</w:t>
            </w:r>
          </w:p>
        </w:tc>
      </w:tr>
      <w:tr w:rsidR="00D246DA" w:rsidRPr="00D246DA" w14:paraId="1E6080F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F404F4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2038" w:type="dxa"/>
            <w:vAlign w:val="center"/>
          </w:tcPr>
          <w:p w14:paraId="212DD2D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个月以下儿童使用的玩具上的自回缩绳</w:t>
            </w:r>
          </w:p>
        </w:tc>
        <w:tc>
          <w:tcPr>
            <w:tcW w:w="2762" w:type="dxa"/>
            <w:vAlign w:val="center"/>
          </w:tcPr>
          <w:p w14:paraId="75FDAA70" w14:textId="2B35012D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/5.11.2</w:t>
            </w:r>
          </w:p>
        </w:tc>
        <w:tc>
          <w:tcPr>
            <w:tcW w:w="2485" w:type="dxa"/>
            <w:vAlign w:val="center"/>
          </w:tcPr>
          <w:p w14:paraId="1F8076F6" w14:textId="2511DBA6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proofErr w:type="gramStart"/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</w:t>
            </w:r>
            <w:proofErr w:type="gramEnd"/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/4.11.2</w:t>
            </w:r>
          </w:p>
        </w:tc>
      </w:tr>
      <w:tr w:rsidR="00D246DA" w:rsidRPr="00D246DA" w14:paraId="5BCADC39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740C6D7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2038" w:type="dxa"/>
            <w:vAlign w:val="center"/>
          </w:tcPr>
          <w:p w14:paraId="0B19260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36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个月以下儿童使用的拖拉玩具上的绳索或弹性绳</w:t>
            </w:r>
          </w:p>
        </w:tc>
        <w:tc>
          <w:tcPr>
            <w:tcW w:w="2762" w:type="dxa"/>
            <w:vAlign w:val="center"/>
          </w:tcPr>
          <w:p w14:paraId="5ED3F6F6" w14:textId="3D7080A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/4.11.3</w:t>
            </w:r>
          </w:p>
        </w:tc>
        <w:tc>
          <w:tcPr>
            <w:tcW w:w="2485" w:type="dxa"/>
            <w:vAlign w:val="center"/>
          </w:tcPr>
          <w:p w14:paraId="04B62C37" w14:textId="482CA17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/4.11.3</w:t>
            </w:r>
          </w:p>
        </w:tc>
      </w:tr>
      <w:tr w:rsidR="00D246DA" w:rsidRPr="00D246DA" w14:paraId="6D4199D6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06F50E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2038" w:type="dxa"/>
            <w:vAlign w:val="center"/>
          </w:tcPr>
          <w:p w14:paraId="19803BE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玩具袋上的绳索</w:t>
            </w:r>
          </w:p>
        </w:tc>
        <w:tc>
          <w:tcPr>
            <w:tcW w:w="2762" w:type="dxa"/>
            <w:vAlign w:val="center"/>
          </w:tcPr>
          <w:p w14:paraId="6786383F" w14:textId="478B2A57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/4.11.4</w:t>
            </w:r>
          </w:p>
        </w:tc>
        <w:tc>
          <w:tcPr>
            <w:tcW w:w="2485" w:type="dxa"/>
            <w:vAlign w:val="center"/>
          </w:tcPr>
          <w:p w14:paraId="2328BF5A" w14:textId="098EEE5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/4.11.4</w:t>
            </w:r>
          </w:p>
        </w:tc>
      </w:tr>
      <w:tr w:rsidR="00D246DA" w:rsidRPr="00D246DA" w14:paraId="0DE7179E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8B7A526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2038" w:type="dxa"/>
            <w:vAlign w:val="center"/>
          </w:tcPr>
          <w:p w14:paraId="084766C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童床或游戏围栏上的悬挂玩具</w:t>
            </w:r>
          </w:p>
        </w:tc>
        <w:tc>
          <w:tcPr>
            <w:tcW w:w="2762" w:type="dxa"/>
            <w:vAlign w:val="center"/>
          </w:tcPr>
          <w:p w14:paraId="363E3D61" w14:textId="559323F3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/4.11.5</w:t>
            </w:r>
          </w:p>
        </w:tc>
        <w:tc>
          <w:tcPr>
            <w:tcW w:w="2485" w:type="dxa"/>
            <w:vAlign w:val="center"/>
          </w:tcPr>
          <w:p w14:paraId="0CC5735B" w14:textId="3CD963A3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/4.11.5</w:t>
            </w:r>
          </w:p>
        </w:tc>
      </w:tr>
      <w:tr w:rsidR="00D246DA" w:rsidRPr="00D246DA" w14:paraId="571F1702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581CCA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27</w:t>
            </w:r>
          </w:p>
        </w:tc>
        <w:tc>
          <w:tcPr>
            <w:tcW w:w="2038" w:type="dxa"/>
            <w:vAlign w:val="center"/>
          </w:tcPr>
          <w:p w14:paraId="0F95351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童床上的健身玩具及类似玩具</w:t>
            </w:r>
          </w:p>
        </w:tc>
        <w:tc>
          <w:tcPr>
            <w:tcW w:w="2762" w:type="dxa"/>
            <w:vAlign w:val="center"/>
          </w:tcPr>
          <w:p w14:paraId="6A221768" w14:textId="20AD3EFC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/4.11.6</w:t>
            </w:r>
          </w:p>
        </w:tc>
        <w:tc>
          <w:tcPr>
            <w:tcW w:w="2485" w:type="dxa"/>
            <w:vAlign w:val="center"/>
          </w:tcPr>
          <w:p w14:paraId="38E8D423" w14:textId="4F78EB9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/4.11.6</w:t>
            </w:r>
          </w:p>
        </w:tc>
      </w:tr>
      <w:tr w:rsidR="00D246DA" w:rsidRPr="00D246DA" w14:paraId="6716556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EC28ED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28</w:t>
            </w:r>
          </w:p>
        </w:tc>
        <w:tc>
          <w:tcPr>
            <w:tcW w:w="2038" w:type="dxa"/>
            <w:vAlign w:val="center"/>
          </w:tcPr>
          <w:p w14:paraId="68EE327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飞行玩具的绳索、细绳或线</w:t>
            </w:r>
          </w:p>
        </w:tc>
        <w:tc>
          <w:tcPr>
            <w:tcW w:w="2762" w:type="dxa"/>
            <w:vAlign w:val="center"/>
          </w:tcPr>
          <w:p w14:paraId="15128B5F" w14:textId="1D4AF042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/4.11.7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5.11.3</w:t>
            </w:r>
          </w:p>
        </w:tc>
        <w:tc>
          <w:tcPr>
            <w:tcW w:w="2485" w:type="dxa"/>
            <w:vAlign w:val="center"/>
          </w:tcPr>
          <w:p w14:paraId="03797F53" w14:textId="346F4904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/4.11.7</w:t>
            </w:r>
          </w:p>
        </w:tc>
      </w:tr>
      <w:tr w:rsidR="00D246DA" w:rsidRPr="00D246DA" w14:paraId="41FBF07F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ED6A6A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29</w:t>
            </w:r>
          </w:p>
        </w:tc>
        <w:tc>
          <w:tcPr>
            <w:tcW w:w="2038" w:type="dxa"/>
            <w:vAlign w:val="center"/>
          </w:tcPr>
          <w:p w14:paraId="6BC55AB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玩具推车、玩具婴儿车及类似玩具</w:t>
            </w:r>
          </w:p>
        </w:tc>
        <w:tc>
          <w:tcPr>
            <w:tcW w:w="2762" w:type="dxa"/>
            <w:vAlign w:val="center"/>
          </w:tcPr>
          <w:p w14:paraId="0D371CB1" w14:textId="354D153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/4.12.1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5.22.2</w:t>
            </w:r>
          </w:p>
        </w:tc>
        <w:tc>
          <w:tcPr>
            <w:tcW w:w="2485" w:type="dxa"/>
            <w:vAlign w:val="center"/>
          </w:tcPr>
          <w:p w14:paraId="16547AE9" w14:textId="02D5847B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/4.12.1</w:t>
            </w:r>
          </w:p>
        </w:tc>
      </w:tr>
      <w:tr w:rsidR="00D246DA" w:rsidRPr="00D246DA" w14:paraId="528E2804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9460649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2038" w:type="dxa"/>
            <w:vAlign w:val="center"/>
          </w:tcPr>
          <w:p w14:paraId="0E6C09A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带有折叠机构的其他玩具</w:t>
            </w:r>
          </w:p>
        </w:tc>
        <w:tc>
          <w:tcPr>
            <w:tcW w:w="2762" w:type="dxa"/>
            <w:vAlign w:val="center"/>
          </w:tcPr>
          <w:p w14:paraId="61BBB55E" w14:textId="69A155EF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/4.12.2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5.22.3</w:t>
            </w:r>
          </w:p>
        </w:tc>
        <w:tc>
          <w:tcPr>
            <w:tcW w:w="2485" w:type="dxa"/>
            <w:vAlign w:val="center"/>
          </w:tcPr>
          <w:p w14:paraId="7929C597" w14:textId="2D3A5663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/4.12.2</w:t>
            </w:r>
          </w:p>
        </w:tc>
      </w:tr>
      <w:tr w:rsidR="00D246DA" w:rsidRPr="00D246DA" w14:paraId="2E0F22C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2A20C87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31</w:t>
            </w:r>
          </w:p>
        </w:tc>
        <w:tc>
          <w:tcPr>
            <w:tcW w:w="2038" w:type="dxa"/>
            <w:vAlign w:val="center"/>
          </w:tcPr>
          <w:p w14:paraId="0DC7602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铰链间隙</w:t>
            </w:r>
          </w:p>
        </w:tc>
        <w:tc>
          <w:tcPr>
            <w:tcW w:w="2762" w:type="dxa"/>
            <w:vAlign w:val="center"/>
          </w:tcPr>
          <w:p w14:paraId="34C15C9D" w14:textId="4AB4353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/4.12.3</w:t>
            </w:r>
          </w:p>
        </w:tc>
        <w:tc>
          <w:tcPr>
            <w:tcW w:w="2485" w:type="dxa"/>
            <w:vAlign w:val="center"/>
          </w:tcPr>
          <w:p w14:paraId="790ACAB3" w14:textId="5852EC16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/4.12.3</w:t>
            </w:r>
          </w:p>
        </w:tc>
      </w:tr>
      <w:tr w:rsidR="00D246DA" w:rsidRPr="00D246DA" w14:paraId="49FE1D0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5B6C9FF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2038" w:type="dxa"/>
            <w:vAlign w:val="center"/>
          </w:tcPr>
          <w:p w14:paraId="207005F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刚性材料上的圆孔</w:t>
            </w:r>
          </w:p>
        </w:tc>
        <w:tc>
          <w:tcPr>
            <w:tcW w:w="2762" w:type="dxa"/>
            <w:vAlign w:val="center"/>
          </w:tcPr>
          <w:p w14:paraId="04A1B5C4" w14:textId="36E4F0A0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/4.13.1</w:t>
            </w:r>
          </w:p>
        </w:tc>
        <w:tc>
          <w:tcPr>
            <w:tcW w:w="2485" w:type="dxa"/>
            <w:vAlign w:val="center"/>
          </w:tcPr>
          <w:p w14:paraId="4AC6DC4C" w14:textId="799D244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/4.13.1</w:t>
            </w:r>
          </w:p>
        </w:tc>
      </w:tr>
      <w:tr w:rsidR="00D246DA" w:rsidRPr="00D246DA" w14:paraId="70F365FF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4ABC7E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33</w:t>
            </w:r>
          </w:p>
        </w:tc>
        <w:tc>
          <w:tcPr>
            <w:tcW w:w="2038" w:type="dxa"/>
            <w:vAlign w:val="center"/>
          </w:tcPr>
          <w:p w14:paraId="3D215551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活动部件间的间隙</w:t>
            </w:r>
          </w:p>
        </w:tc>
        <w:tc>
          <w:tcPr>
            <w:tcW w:w="2762" w:type="dxa"/>
            <w:vAlign w:val="center"/>
          </w:tcPr>
          <w:p w14:paraId="42D2E130" w14:textId="1B344AAB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/4.13.2</w:t>
            </w:r>
          </w:p>
        </w:tc>
        <w:tc>
          <w:tcPr>
            <w:tcW w:w="2485" w:type="dxa"/>
            <w:vAlign w:val="center"/>
          </w:tcPr>
          <w:p w14:paraId="2F15C355" w14:textId="54E0C399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/4.13.2</w:t>
            </w:r>
          </w:p>
        </w:tc>
      </w:tr>
      <w:tr w:rsidR="00D246DA" w:rsidRPr="00D246DA" w14:paraId="60830D4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49CEAD6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34</w:t>
            </w:r>
          </w:p>
        </w:tc>
        <w:tc>
          <w:tcPr>
            <w:tcW w:w="2038" w:type="dxa"/>
            <w:vAlign w:val="center"/>
          </w:tcPr>
          <w:p w14:paraId="52E9EFAE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其他驱动机构</w:t>
            </w:r>
          </w:p>
        </w:tc>
        <w:tc>
          <w:tcPr>
            <w:tcW w:w="2762" w:type="dxa"/>
            <w:vAlign w:val="center"/>
          </w:tcPr>
          <w:p w14:paraId="739CBB2D" w14:textId="55C9F7FA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/4.13.4</w:t>
            </w:r>
          </w:p>
        </w:tc>
        <w:tc>
          <w:tcPr>
            <w:tcW w:w="2485" w:type="dxa"/>
            <w:vAlign w:val="center"/>
          </w:tcPr>
          <w:p w14:paraId="5EC5ACCD" w14:textId="3F987AF7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/4.13.4</w:t>
            </w:r>
          </w:p>
        </w:tc>
      </w:tr>
      <w:tr w:rsidR="00D246DA" w:rsidRPr="00D246DA" w14:paraId="09FB4C75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EA0A68C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2038" w:type="dxa"/>
            <w:vAlign w:val="center"/>
          </w:tcPr>
          <w:p w14:paraId="14220F3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发条钥匙</w:t>
            </w:r>
          </w:p>
        </w:tc>
        <w:tc>
          <w:tcPr>
            <w:tcW w:w="2762" w:type="dxa"/>
            <w:vAlign w:val="center"/>
          </w:tcPr>
          <w:p w14:paraId="79AEA052" w14:textId="34E1DC91" w:rsidR="0066375B" w:rsidRPr="00D246DA" w:rsidRDefault="00464426" w:rsidP="007D39B0">
            <w:pPr>
              <w:widowControl/>
              <w:spacing w:line="360" w:lineRule="atLeast"/>
              <w:jc w:val="center"/>
              <w:rPr>
                <w:color w:val="000000" w:themeColor="text1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/4.13.5</w:t>
            </w:r>
          </w:p>
        </w:tc>
        <w:tc>
          <w:tcPr>
            <w:tcW w:w="2485" w:type="dxa"/>
            <w:vAlign w:val="center"/>
          </w:tcPr>
          <w:p w14:paraId="3B4966D8" w14:textId="31EE141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/4.13.5</w:t>
            </w:r>
          </w:p>
        </w:tc>
      </w:tr>
      <w:tr w:rsidR="00D246DA" w:rsidRPr="00D246DA" w14:paraId="2C1189F9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8B0CBC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2038" w:type="dxa"/>
            <w:vAlign w:val="center"/>
          </w:tcPr>
          <w:p w14:paraId="0185FEF1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弹簧</w:t>
            </w:r>
          </w:p>
        </w:tc>
        <w:tc>
          <w:tcPr>
            <w:tcW w:w="2762" w:type="dxa"/>
            <w:vAlign w:val="center"/>
          </w:tcPr>
          <w:p w14:paraId="0C9203C6" w14:textId="0005A9AA" w:rsidR="0066375B" w:rsidRPr="00D246DA" w:rsidRDefault="00464426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/4.14</w:t>
            </w:r>
          </w:p>
        </w:tc>
        <w:tc>
          <w:tcPr>
            <w:tcW w:w="2485" w:type="dxa"/>
            <w:vAlign w:val="center"/>
          </w:tcPr>
          <w:p w14:paraId="58A77A74" w14:textId="53CCFC53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/4.14</w:t>
            </w:r>
          </w:p>
        </w:tc>
      </w:tr>
      <w:tr w:rsidR="00D246DA" w:rsidRPr="00D246DA" w14:paraId="24CB533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7E6DEB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37</w:t>
            </w:r>
          </w:p>
        </w:tc>
        <w:tc>
          <w:tcPr>
            <w:tcW w:w="2038" w:type="dxa"/>
            <w:vAlign w:val="center"/>
          </w:tcPr>
          <w:p w14:paraId="2EFBC4D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封闭式玩具的通风装置</w:t>
            </w:r>
          </w:p>
        </w:tc>
        <w:tc>
          <w:tcPr>
            <w:tcW w:w="2762" w:type="dxa"/>
            <w:vAlign w:val="center"/>
          </w:tcPr>
          <w:p w14:paraId="0BBC21B6" w14:textId="5A308334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/4.16.1</w:t>
            </w:r>
          </w:p>
        </w:tc>
        <w:tc>
          <w:tcPr>
            <w:tcW w:w="2485" w:type="dxa"/>
            <w:vAlign w:val="center"/>
          </w:tcPr>
          <w:p w14:paraId="4B660B46" w14:textId="60F93927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/4.16.1</w:t>
            </w:r>
          </w:p>
        </w:tc>
      </w:tr>
      <w:tr w:rsidR="00D246DA" w:rsidRPr="00D246DA" w14:paraId="507AC7B8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7438C0B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38</w:t>
            </w:r>
          </w:p>
        </w:tc>
        <w:tc>
          <w:tcPr>
            <w:tcW w:w="2038" w:type="dxa"/>
            <w:vAlign w:val="center"/>
          </w:tcPr>
          <w:p w14:paraId="65604488" w14:textId="77777777" w:rsidR="0066375B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191A51">
              <w:rPr>
                <w:rFonts w:ascii="ˎ̥" w:hAnsi="ˎ̥" w:cs="宋体"/>
                <w:color w:val="000000"/>
                <w:szCs w:val="21"/>
              </w:rPr>
              <w:t>封闭式玩具的关闭件</w:t>
            </w:r>
          </w:p>
        </w:tc>
        <w:tc>
          <w:tcPr>
            <w:tcW w:w="2762" w:type="dxa"/>
            <w:vAlign w:val="center"/>
          </w:tcPr>
          <w:p w14:paraId="3931FAA3" w14:textId="65B81357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/5.13.1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5.13.2.1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5.13.2.2</w:t>
            </w:r>
          </w:p>
        </w:tc>
        <w:tc>
          <w:tcPr>
            <w:tcW w:w="2485" w:type="dxa"/>
            <w:vAlign w:val="center"/>
          </w:tcPr>
          <w:p w14:paraId="4D6901E7" w14:textId="3C43C365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/4.16.2</w:t>
            </w:r>
          </w:p>
        </w:tc>
      </w:tr>
      <w:tr w:rsidR="00D246DA" w:rsidRPr="00D246DA" w14:paraId="3BABEAE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14CBEA7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39</w:t>
            </w:r>
          </w:p>
        </w:tc>
        <w:tc>
          <w:tcPr>
            <w:tcW w:w="2038" w:type="dxa"/>
            <w:vAlign w:val="center"/>
          </w:tcPr>
          <w:p w14:paraId="483ADA38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封闭头部的玩具</w:t>
            </w:r>
          </w:p>
        </w:tc>
        <w:tc>
          <w:tcPr>
            <w:tcW w:w="2762" w:type="dxa"/>
            <w:vAlign w:val="center"/>
          </w:tcPr>
          <w:p w14:paraId="14D2701C" w14:textId="726008BF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/4.16.3</w:t>
            </w:r>
          </w:p>
        </w:tc>
        <w:tc>
          <w:tcPr>
            <w:tcW w:w="2485" w:type="dxa"/>
            <w:vAlign w:val="center"/>
          </w:tcPr>
          <w:p w14:paraId="6823ACE0" w14:textId="4FD49880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/4.16.3</w:t>
            </w:r>
          </w:p>
        </w:tc>
      </w:tr>
      <w:tr w:rsidR="00D246DA" w:rsidRPr="00D246DA" w14:paraId="53423556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D5ED451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2038" w:type="dxa"/>
            <w:vAlign w:val="center"/>
          </w:tcPr>
          <w:p w14:paraId="4A03F6B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仿制防护玩具（头盔、帽子、护目镜）</w:t>
            </w:r>
          </w:p>
        </w:tc>
        <w:tc>
          <w:tcPr>
            <w:tcW w:w="2762" w:type="dxa"/>
            <w:vAlign w:val="center"/>
          </w:tcPr>
          <w:p w14:paraId="151C119D" w14:textId="44041944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/5.14</w:t>
            </w:r>
          </w:p>
        </w:tc>
        <w:tc>
          <w:tcPr>
            <w:tcW w:w="2485" w:type="dxa"/>
            <w:vAlign w:val="center"/>
          </w:tcPr>
          <w:p w14:paraId="70DC6CAE" w14:textId="7124DAA0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/4.17</w:t>
            </w:r>
          </w:p>
        </w:tc>
      </w:tr>
      <w:tr w:rsidR="00D246DA" w:rsidRPr="00D246DA" w14:paraId="23BB361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E051443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41</w:t>
            </w:r>
          </w:p>
        </w:tc>
        <w:tc>
          <w:tcPr>
            <w:tcW w:w="2038" w:type="dxa"/>
            <w:vAlign w:val="center"/>
          </w:tcPr>
          <w:p w14:paraId="13E71706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弹射玩具一般要求</w:t>
            </w:r>
          </w:p>
        </w:tc>
        <w:tc>
          <w:tcPr>
            <w:tcW w:w="2762" w:type="dxa"/>
            <w:vAlign w:val="center"/>
          </w:tcPr>
          <w:p w14:paraId="236AFC00" w14:textId="6D9F0509" w:rsidR="00870C2D" w:rsidRPr="00D246DA" w:rsidRDefault="00464426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/4.18.1</w:t>
            </w:r>
          </w:p>
        </w:tc>
        <w:tc>
          <w:tcPr>
            <w:tcW w:w="2485" w:type="dxa"/>
            <w:vAlign w:val="center"/>
          </w:tcPr>
          <w:p w14:paraId="5A525607" w14:textId="5E039277" w:rsidR="0066375B" w:rsidRPr="00D246DA" w:rsidRDefault="00464426" w:rsidP="0021233C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 xml:space="preserve">/4.18.1 </w:t>
            </w:r>
          </w:p>
        </w:tc>
      </w:tr>
      <w:tr w:rsidR="00D246DA" w:rsidRPr="00D246DA" w14:paraId="3B3649A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015F6C0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42</w:t>
            </w:r>
          </w:p>
        </w:tc>
        <w:tc>
          <w:tcPr>
            <w:tcW w:w="2038" w:type="dxa"/>
            <w:vAlign w:val="center"/>
          </w:tcPr>
          <w:p w14:paraId="45A81604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蓄能弹射玩具</w:t>
            </w:r>
          </w:p>
        </w:tc>
        <w:tc>
          <w:tcPr>
            <w:tcW w:w="2762" w:type="dxa"/>
            <w:vAlign w:val="center"/>
          </w:tcPr>
          <w:p w14:paraId="5C61715E" w14:textId="40851ED4" w:rsidR="00870C2D" w:rsidRPr="00D246DA" w:rsidRDefault="00464426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/4.18.2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5.24.5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5.24.6.4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5.15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</w:t>
            </w:r>
          </w:p>
        </w:tc>
        <w:tc>
          <w:tcPr>
            <w:tcW w:w="2485" w:type="dxa"/>
            <w:vAlign w:val="center"/>
          </w:tcPr>
          <w:p w14:paraId="2146FBCA" w14:textId="6E90D9E0" w:rsidR="0066375B" w:rsidRPr="00D246DA" w:rsidRDefault="00464426" w:rsidP="0021233C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 xml:space="preserve">/4.18.2 </w:t>
            </w:r>
          </w:p>
        </w:tc>
      </w:tr>
      <w:tr w:rsidR="00D246DA" w:rsidRPr="00D246DA" w14:paraId="73744A7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CB45A45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43</w:t>
            </w:r>
          </w:p>
        </w:tc>
        <w:tc>
          <w:tcPr>
            <w:tcW w:w="2038" w:type="dxa"/>
            <w:vAlign w:val="center"/>
          </w:tcPr>
          <w:p w14:paraId="1DF7D14D" w14:textId="77777777" w:rsidR="0066375B" w:rsidRPr="00D246DA" w:rsidRDefault="0066375B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非蓄能弹射玩具</w:t>
            </w:r>
          </w:p>
        </w:tc>
        <w:tc>
          <w:tcPr>
            <w:tcW w:w="2762" w:type="dxa"/>
            <w:vAlign w:val="center"/>
          </w:tcPr>
          <w:p w14:paraId="47252E58" w14:textId="0AB416D4" w:rsidR="0066375B" w:rsidRPr="00D246DA" w:rsidRDefault="00464426" w:rsidP="00FC3731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/4.18.3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5.24.5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5.24.6.4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5.15</w:t>
            </w:r>
          </w:p>
        </w:tc>
        <w:tc>
          <w:tcPr>
            <w:tcW w:w="2485" w:type="dxa"/>
            <w:vAlign w:val="center"/>
          </w:tcPr>
          <w:p w14:paraId="786FC8B9" w14:textId="592DB7C8" w:rsidR="0066375B" w:rsidRPr="00D246DA" w:rsidRDefault="00464426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号修改单）</w:t>
            </w:r>
            <w:r w:rsidR="0066375B"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/4.18.3</w:t>
            </w:r>
          </w:p>
        </w:tc>
      </w:tr>
      <w:tr w:rsidR="003010C4" w:rsidRPr="00D246DA" w14:paraId="15B26D6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F5A3277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44</w:t>
            </w:r>
          </w:p>
        </w:tc>
        <w:tc>
          <w:tcPr>
            <w:tcW w:w="2038" w:type="dxa"/>
            <w:vAlign w:val="center"/>
          </w:tcPr>
          <w:p w14:paraId="524EDAB8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水上玩具</w:t>
            </w:r>
          </w:p>
        </w:tc>
        <w:tc>
          <w:tcPr>
            <w:tcW w:w="2762" w:type="dxa"/>
            <w:vAlign w:val="center"/>
          </w:tcPr>
          <w:p w14:paraId="3629965E" w14:textId="244CA221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/4.19</w:t>
            </w:r>
          </w:p>
        </w:tc>
        <w:tc>
          <w:tcPr>
            <w:tcW w:w="2485" w:type="dxa"/>
            <w:vAlign w:val="center"/>
          </w:tcPr>
          <w:p w14:paraId="747A5F99" w14:textId="018B613E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/4.19</w:t>
            </w:r>
          </w:p>
        </w:tc>
      </w:tr>
      <w:tr w:rsidR="003010C4" w:rsidRPr="00D246DA" w14:paraId="5FD4BAD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91C46A8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45</w:t>
            </w:r>
          </w:p>
        </w:tc>
        <w:tc>
          <w:tcPr>
            <w:tcW w:w="2038" w:type="dxa"/>
            <w:vAlign w:val="center"/>
          </w:tcPr>
          <w:p w14:paraId="4CCFA25A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热源玩具</w:t>
            </w:r>
          </w:p>
        </w:tc>
        <w:tc>
          <w:tcPr>
            <w:tcW w:w="2762" w:type="dxa"/>
            <w:vAlign w:val="center"/>
          </w:tcPr>
          <w:p w14:paraId="54943255" w14:textId="3096AE83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/5.18</w:t>
            </w:r>
          </w:p>
        </w:tc>
        <w:tc>
          <w:tcPr>
            <w:tcW w:w="2485" w:type="dxa"/>
            <w:vAlign w:val="center"/>
          </w:tcPr>
          <w:p w14:paraId="545BC656" w14:textId="7DAEA91D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/4.23</w:t>
            </w:r>
          </w:p>
        </w:tc>
      </w:tr>
      <w:tr w:rsidR="003010C4" w:rsidRPr="00D246DA" w14:paraId="32510FB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F0FBB24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46</w:t>
            </w:r>
          </w:p>
        </w:tc>
        <w:tc>
          <w:tcPr>
            <w:tcW w:w="2038" w:type="dxa"/>
            <w:vAlign w:val="center"/>
          </w:tcPr>
          <w:p w14:paraId="198B3E67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液体填充玩具</w:t>
            </w:r>
          </w:p>
        </w:tc>
        <w:tc>
          <w:tcPr>
            <w:tcW w:w="2762" w:type="dxa"/>
            <w:vAlign w:val="center"/>
          </w:tcPr>
          <w:p w14:paraId="0DE5C5AB" w14:textId="3B8A8C1D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第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章相关条款、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5.19</w:t>
            </w:r>
          </w:p>
        </w:tc>
        <w:tc>
          <w:tcPr>
            <w:tcW w:w="2485" w:type="dxa"/>
            <w:vAlign w:val="center"/>
          </w:tcPr>
          <w:p w14:paraId="42DCF934" w14:textId="7B772435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/4.24</w:t>
            </w:r>
          </w:p>
        </w:tc>
      </w:tr>
      <w:tr w:rsidR="003010C4" w:rsidRPr="00D246DA" w14:paraId="022F7FB5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AD3BDEF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47</w:t>
            </w:r>
          </w:p>
        </w:tc>
        <w:tc>
          <w:tcPr>
            <w:tcW w:w="2038" w:type="dxa"/>
            <w:vAlign w:val="center"/>
          </w:tcPr>
          <w:p w14:paraId="582A6259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proofErr w:type="gramStart"/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口动玩具</w:t>
            </w:r>
            <w:proofErr w:type="gramEnd"/>
          </w:p>
        </w:tc>
        <w:tc>
          <w:tcPr>
            <w:tcW w:w="2762" w:type="dxa"/>
            <w:vAlign w:val="center"/>
          </w:tcPr>
          <w:p w14:paraId="6D0BD927" w14:textId="4E09DD8F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5.24.5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5.24.6.1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5.20</w:t>
            </w:r>
          </w:p>
        </w:tc>
        <w:tc>
          <w:tcPr>
            <w:tcW w:w="2485" w:type="dxa"/>
            <w:vAlign w:val="center"/>
          </w:tcPr>
          <w:p w14:paraId="7A96B1CA" w14:textId="00ED6615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/4.25</w:t>
            </w:r>
          </w:p>
        </w:tc>
      </w:tr>
      <w:tr w:rsidR="003010C4" w:rsidRPr="00D246DA" w14:paraId="79B21302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342F6D4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2038" w:type="dxa"/>
            <w:vAlign w:val="center"/>
          </w:tcPr>
          <w:p w14:paraId="6B040612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玩具滚轴溜冰鞋、单排滚轴溜冰鞋及玩具滑板</w:t>
            </w:r>
          </w:p>
        </w:tc>
        <w:tc>
          <w:tcPr>
            <w:tcW w:w="2762" w:type="dxa"/>
            <w:vAlign w:val="center"/>
          </w:tcPr>
          <w:p w14:paraId="1469D667" w14:textId="606BA31F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/4.26</w:t>
            </w:r>
          </w:p>
        </w:tc>
        <w:tc>
          <w:tcPr>
            <w:tcW w:w="2485" w:type="dxa"/>
            <w:vAlign w:val="center"/>
          </w:tcPr>
          <w:p w14:paraId="3B52FC9E" w14:textId="5485898B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/4.26</w:t>
            </w:r>
          </w:p>
        </w:tc>
      </w:tr>
      <w:tr w:rsidR="003010C4" w:rsidRPr="00D246DA" w14:paraId="07E817F8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F903D38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49</w:t>
            </w:r>
          </w:p>
        </w:tc>
        <w:tc>
          <w:tcPr>
            <w:tcW w:w="2038" w:type="dxa"/>
            <w:vAlign w:val="center"/>
          </w:tcPr>
          <w:p w14:paraId="1B89732D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玩具火药帽</w:t>
            </w:r>
          </w:p>
        </w:tc>
        <w:tc>
          <w:tcPr>
            <w:tcW w:w="2762" w:type="dxa"/>
            <w:vAlign w:val="center"/>
          </w:tcPr>
          <w:p w14:paraId="0314330F" w14:textId="20FC3259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/4.27</w:t>
            </w:r>
          </w:p>
        </w:tc>
        <w:tc>
          <w:tcPr>
            <w:tcW w:w="2485" w:type="dxa"/>
            <w:vAlign w:val="center"/>
          </w:tcPr>
          <w:p w14:paraId="38F77248" w14:textId="361DDB49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/4.27</w:t>
            </w:r>
          </w:p>
        </w:tc>
      </w:tr>
      <w:tr w:rsidR="003010C4" w:rsidRPr="00D246DA" w14:paraId="5A13A0CE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DEC271C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50</w:t>
            </w:r>
          </w:p>
        </w:tc>
        <w:tc>
          <w:tcPr>
            <w:tcW w:w="2038" w:type="dxa"/>
            <w:vAlign w:val="center"/>
          </w:tcPr>
          <w:p w14:paraId="17A548D9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声响要求</w:t>
            </w:r>
          </w:p>
        </w:tc>
        <w:tc>
          <w:tcPr>
            <w:tcW w:w="2762" w:type="dxa"/>
            <w:vAlign w:val="center"/>
          </w:tcPr>
          <w:p w14:paraId="3AE8610F" w14:textId="66EF3AB2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5.25</w:t>
            </w:r>
          </w:p>
        </w:tc>
        <w:tc>
          <w:tcPr>
            <w:tcW w:w="2485" w:type="dxa"/>
            <w:vAlign w:val="center"/>
          </w:tcPr>
          <w:p w14:paraId="7FE04713" w14:textId="109B29C6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/4.28</w:t>
            </w:r>
          </w:p>
        </w:tc>
      </w:tr>
      <w:tr w:rsidR="003010C4" w:rsidRPr="00D246DA" w14:paraId="28760D7D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E0CF73F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51</w:t>
            </w:r>
          </w:p>
        </w:tc>
        <w:tc>
          <w:tcPr>
            <w:tcW w:w="2038" w:type="dxa"/>
            <w:vAlign w:val="center"/>
          </w:tcPr>
          <w:p w14:paraId="127601C2" w14:textId="7777777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磁体和磁性部件</w:t>
            </w:r>
          </w:p>
        </w:tc>
        <w:tc>
          <w:tcPr>
            <w:tcW w:w="2762" w:type="dxa"/>
            <w:vAlign w:val="center"/>
          </w:tcPr>
          <w:p w14:paraId="542E2918" w14:textId="729EE7D9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.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26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5.27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5.29</w:t>
            </w:r>
          </w:p>
        </w:tc>
        <w:tc>
          <w:tcPr>
            <w:tcW w:w="2485" w:type="dxa"/>
            <w:vAlign w:val="center"/>
          </w:tcPr>
          <w:p w14:paraId="09EB71B6" w14:textId="64507ED7" w:rsidR="003010C4" w:rsidRPr="00D246DA" w:rsidRDefault="003010C4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/4.29</w:t>
            </w:r>
          </w:p>
        </w:tc>
      </w:tr>
      <w:tr w:rsidR="003010C4" w:rsidRPr="00D246DA" w14:paraId="42140029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53F03AFE" w14:textId="77777777" w:rsidR="003010C4" w:rsidRPr="00D246DA" w:rsidRDefault="003010C4">
            <w:pPr>
              <w:widowControl/>
              <w:spacing w:line="360" w:lineRule="atLeast"/>
              <w:jc w:val="left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二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、机械与物理性能（可预见的合理滥用）</w:t>
            </w:r>
          </w:p>
        </w:tc>
      </w:tr>
      <w:tr w:rsidR="003010C4" w:rsidRPr="00D246DA" w14:paraId="3549C4CD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456EF3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66243EB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小零件</w:t>
            </w:r>
          </w:p>
        </w:tc>
        <w:tc>
          <w:tcPr>
            <w:tcW w:w="2762" w:type="dxa"/>
            <w:vAlign w:val="center"/>
          </w:tcPr>
          <w:p w14:paraId="1787BB1E" w14:textId="5FFE31AD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4D223B4D" w14:textId="533443A8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4.4.1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4.4.2</w:t>
            </w:r>
          </w:p>
        </w:tc>
      </w:tr>
      <w:tr w:rsidR="003010C4" w:rsidRPr="00D246DA" w14:paraId="2034DFF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A0FBF6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8" w:type="dxa"/>
            <w:vAlign w:val="center"/>
          </w:tcPr>
          <w:p w14:paraId="792F48A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小球</w:t>
            </w:r>
          </w:p>
        </w:tc>
        <w:tc>
          <w:tcPr>
            <w:tcW w:w="2762" w:type="dxa"/>
            <w:vAlign w:val="center"/>
          </w:tcPr>
          <w:p w14:paraId="260243BF" w14:textId="06C05EE4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/5.4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3FEDC895" w14:textId="632445C9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/4.5.2</w:t>
            </w:r>
          </w:p>
        </w:tc>
      </w:tr>
      <w:tr w:rsidR="003010C4" w:rsidRPr="00D246DA" w14:paraId="7F18EE2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77FAB9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38" w:type="dxa"/>
            <w:vAlign w:val="center"/>
          </w:tcPr>
          <w:p w14:paraId="67E5A80C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毛球</w:t>
            </w:r>
          </w:p>
        </w:tc>
        <w:tc>
          <w:tcPr>
            <w:tcW w:w="2762" w:type="dxa"/>
            <w:vAlign w:val="center"/>
          </w:tcPr>
          <w:p w14:paraId="706CD469" w14:textId="748F086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/5.5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5.24.6.3</w:t>
            </w:r>
          </w:p>
        </w:tc>
        <w:tc>
          <w:tcPr>
            <w:tcW w:w="2485" w:type="dxa"/>
            <w:vAlign w:val="center"/>
          </w:tcPr>
          <w:p w14:paraId="1A1DAA3F" w14:textId="2472623F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/4.5.3</w:t>
            </w:r>
          </w:p>
        </w:tc>
      </w:tr>
      <w:tr w:rsidR="003010C4" w:rsidRPr="00D246DA" w14:paraId="5F389D8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A75420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38" w:type="dxa"/>
            <w:vAlign w:val="center"/>
          </w:tcPr>
          <w:p w14:paraId="7F7219A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弹珠</w:t>
            </w:r>
          </w:p>
        </w:tc>
        <w:tc>
          <w:tcPr>
            <w:tcW w:w="2762" w:type="dxa"/>
            <w:vAlign w:val="center"/>
          </w:tcPr>
          <w:p w14:paraId="574FB852" w14:textId="6BD74E3C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285EFDBA" w14:textId="089CB2F6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/4.5.7</w:t>
            </w:r>
          </w:p>
        </w:tc>
      </w:tr>
      <w:tr w:rsidR="003010C4" w:rsidRPr="00D246DA" w14:paraId="46766F4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A00903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38" w:type="dxa"/>
            <w:vAlign w:val="center"/>
          </w:tcPr>
          <w:p w14:paraId="22A9B36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可触及的金属或玻璃边缘</w:t>
            </w:r>
          </w:p>
        </w:tc>
        <w:tc>
          <w:tcPr>
            <w:tcW w:w="2762" w:type="dxa"/>
            <w:vAlign w:val="center"/>
          </w:tcPr>
          <w:p w14:paraId="63551278" w14:textId="6D67615F" w:rsidR="003010C4" w:rsidRPr="00D246DA" w:rsidRDefault="003010C4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51B2766F" w14:textId="21ED90FF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/4.6.1</w:t>
            </w:r>
          </w:p>
        </w:tc>
      </w:tr>
      <w:tr w:rsidR="003010C4" w:rsidRPr="00D246DA" w14:paraId="3655F98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8986A76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038" w:type="dxa"/>
            <w:vAlign w:val="center"/>
          </w:tcPr>
          <w:p w14:paraId="1A38FF05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金属玩具边缘</w:t>
            </w:r>
          </w:p>
        </w:tc>
        <w:tc>
          <w:tcPr>
            <w:tcW w:w="2762" w:type="dxa"/>
            <w:vAlign w:val="center"/>
          </w:tcPr>
          <w:p w14:paraId="179C279A" w14:textId="15C8DE4C" w:rsidR="003010C4" w:rsidRPr="00D246DA" w:rsidRDefault="003010C4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5CA80F0B" w14:textId="646B6A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/4.6.3</w:t>
            </w:r>
          </w:p>
        </w:tc>
      </w:tr>
      <w:tr w:rsidR="003010C4" w:rsidRPr="00D246DA" w14:paraId="58442FC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B51A1E8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lastRenderedPageBreak/>
              <w:t>7</w:t>
            </w:r>
          </w:p>
        </w:tc>
        <w:tc>
          <w:tcPr>
            <w:tcW w:w="2038" w:type="dxa"/>
            <w:vAlign w:val="center"/>
          </w:tcPr>
          <w:p w14:paraId="25BD052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模塑玩具边缘</w:t>
            </w:r>
          </w:p>
        </w:tc>
        <w:tc>
          <w:tcPr>
            <w:tcW w:w="2762" w:type="dxa"/>
            <w:vAlign w:val="center"/>
          </w:tcPr>
          <w:p w14:paraId="5F7C0BD3" w14:textId="119CC6B9" w:rsidR="003010C4" w:rsidRPr="00D246DA" w:rsidRDefault="003010C4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34DE8940" w14:textId="033CA599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/4.6.4</w:t>
            </w:r>
          </w:p>
        </w:tc>
      </w:tr>
      <w:tr w:rsidR="003010C4" w:rsidRPr="00D246DA" w14:paraId="054EF83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AEA6CE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038" w:type="dxa"/>
            <w:vAlign w:val="center"/>
          </w:tcPr>
          <w:p w14:paraId="1E60411E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外露螺栓或螺纹杆的边缘</w:t>
            </w:r>
          </w:p>
        </w:tc>
        <w:tc>
          <w:tcPr>
            <w:tcW w:w="2762" w:type="dxa"/>
            <w:vAlign w:val="center"/>
          </w:tcPr>
          <w:p w14:paraId="6DAEF104" w14:textId="47C17F1D" w:rsidR="003010C4" w:rsidRPr="00D246DA" w:rsidRDefault="003010C4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6B610D7A" w14:textId="3A71703B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/4.6.5</w:t>
            </w:r>
          </w:p>
        </w:tc>
      </w:tr>
      <w:tr w:rsidR="003010C4" w:rsidRPr="00D246DA" w14:paraId="50CB350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195D377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2038" w:type="dxa"/>
            <w:vAlign w:val="center"/>
          </w:tcPr>
          <w:p w14:paraId="2BDE428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可触及的锐利尖端</w:t>
            </w:r>
          </w:p>
        </w:tc>
        <w:tc>
          <w:tcPr>
            <w:tcW w:w="2762" w:type="dxa"/>
            <w:vAlign w:val="center"/>
          </w:tcPr>
          <w:p w14:paraId="08AA83F8" w14:textId="7039B843" w:rsidR="003010C4" w:rsidRPr="00D246DA" w:rsidRDefault="003010C4" w:rsidP="007D39B0">
            <w:pPr>
              <w:widowControl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/5.9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1095758C" w14:textId="1527A841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/4.7.1</w:t>
            </w:r>
          </w:p>
        </w:tc>
      </w:tr>
      <w:tr w:rsidR="003010C4" w:rsidRPr="00D246DA" w14:paraId="6109CC82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1EBE3E16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2038" w:type="dxa"/>
            <w:vAlign w:val="center"/>
          </w:tcPr>
          <w:p w14:paraId="0360A517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木制玩具</w:t>
            </w:r>
          </w:p>
        </w:tc>
        <w:tc>
          <w:tcPr>
            <w:tcW w:w="2762" w:type="dxa"/>
            <w:vAlign w:val="center"/>
          </w:tcPr>
          <w:p w14:paraId="2DAA27B1" w14:textId="0621CB40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73C17DF3" w14:textId="796B78D3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/4.7.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3010C4" w:rsidRPr="00D246DA" w14:paraId="2378725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FF79388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67E3AF5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突出部件</w:t>
            </w:r>
          </w:p>
        </w:tc>
        <w:tc>
          <w:tcPr>
            <w:tcW w:w="2762" w:type="dxa"/>
            <w:vAlign w:val="center"/>
          </w:tcPr>
          <w:p w14:paraId="24CB25EE" w14:textId="4F997840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207AD635" w14:textId="1FD1BDF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/4.8</w:t>
            </w:r>
          </w:p>
        </w:tc>
      </w:tr>
      <w:tr w:rsidR="003010C4" w:rsidRPr="00D246DA" w14:paraId="05810CA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EC656B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8" w:type="dxa"/>
            <w:vAlign w:val="center"/>
          </w:tcPr>
          <w:p w14:paraId="79F929F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金属丝和杆件</w:t>
            </w:r>
          </w:p>
        </w:tc>
        <w:tc>
          <w:tcPr>
            <w:tcW w:w="2762" w:type="dxa"/>
            <w:vAlign w:val="center"/>
          </w:tcPr>
          <w:p w14:paraId="66CB6B6D" w14:textId="35C3B49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/5.8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5.9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24E5231E" w14:textId="1D534B25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/4.9</w:t>
            </w:r>
          </w:p>
        </w:tc>
      </w:tr>
      <w:tr w:rsidR="003010C4" w:rsidRPr="00D246DA" w14:paraId="547B9BD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2CFBCA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38" w:type="dxa"/>
            <w:vAlign w:val="center"/>
          </w:tcPr>
          <w:p w14:paraId="36847BC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刚性材料上的圆孔</w:t>
            </w:r>
          </w:p>
        </w:tc>
        <w:tc>
          <w:tcPr>
            <w:tcW w:w="2762" w:type="dxa"/>
            <w:vAlign w:val="center"/>
          </w:tcPr>
          <w:p w14:paraId="138C59FB" w14:textId="5BCD5237" w:rsidR="003010C4" w:rsidRPr="00D246DA" w:rsidRDefault="003010C4" w:rsidP="007D39B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/4.13.1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0A64B4E0" w14:textId="75EE6F53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/4.13.1</w:t>
            </w:r>
          </w:p>
        </w:tc>
      </w:tr>
      <w:tr w:rsidR="003010C4" w:rsidRPr="00D246DA" w14:paraId="4C81E51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5155B5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38" w:type="dxa"/>
            <w:vAlign w:val="center"/>
          </w:tcPr>
          <w:p w14:paraId="3F5F191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活动部件间的间隙</w:t>
            </w:r>
          </w:p>
        </w:tc>
        <w:tc>
          <w:tcPr>
            <w:tcW w:w="2762" w:type="dxa"/>
            <w:vAlign w:val="center"/>
          </w:tcPr>
          <w:p w14:paraId="3E515494" w14:textId="6E3AE1B6" w:rsidR="003010C4" w:rsidRPr="00D246DA" w:rsidRDefault="003010C4" w:rsidP="007D39B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51267C78" w14:textId="76F2A255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/4.13.2</w:t>
            </w:r>
          </w:p>
        </w:tc>
      </w:tr>
      <w:tr w:rsidR="003010C4" w:rsidRPr="00D246DA" w14:paraId="572BFB2E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E3F0AA9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38" w:type="dxa"/>
            <w:vAlign w:val="center"/>
          </w:tcPr>
          <w:p w14:paraId="4388C4A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其他驱动机构</w:t>
            </w:r>
          </w:p>
        </w:tc>
        <w:tc>
          <w:tcPr>
            <w:tcW w:w="2762" w:type="dxa"/>
            <w:vAlign w:val="center"/>
          </w:tcPr>
          <w:p w14:paraId="70EDB4B3" w14:textId="56C6AEEA" w:rsidR="003010C4" w:rsidRPr="00D246DA" w:rsidRDefault="003010C4" w:rsidP="007D39B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/5.7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6A3A3C66" w14:textId="4AEDFCBB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/4.13.4</w:t>
            </w:r>
          </w:p>
        </w:tc>
      </w:tr>
      <w:tr w:rsidR="003010C4" w:rsidRPr="00D246DA" w14:paraId="3AA127A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D5003A7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038" w:type="dxa"/>
            <w:vAlign w:val="center"/>
          </w:tcPr>
          <w:p w14:paraId="11A905B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发条钥匙</w:t>
            </w:r>
          </w:p>
        </w:tc>
        <w:tc>
          <w:tcPr>
            <w:tcW w:w="2762" w:type="dxa"/>
            <w:vAlign w:val="center"/>
          </w:tcPr>
          <w:p w14:paraId="1C4E2F54" w14:textId="3BB48BC5" w:rsidR="003010C4" w:rsidRPr="00D246DA" w:rsidRDefault="003010C4" w:rsidP="007D39B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/4.13.5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7E7A732B" w14:textId="5A12B28F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/4.13.5</w:t>
            </w:r>
          </w:p>
        </w:tc>
      </w:tr>
      <w:tr w:rsidR="003010C4" w:rsidRPr="00D246DA" w14:paraId="068A598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37B8617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2038" w:type="dxa"/>
            <w:vAlign w:val="center"/>
          </w:tcPr>
          <w:p w14:paraId="44D3F85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蓄能弹射玩具</w:t>
            </w:r>
          </w:p>
        </w:tc>
        <w:tc>
          <w:tcPr>
            <w:tcW w:w="2762" w:type="dxa"/>
            <w:vAlign w:val="center"/>
          </w:tcPr>
          <w:p w14:paraId="12EA4512" w14:textId="246568AC" w:rsidR="003010C4" w:rsidRPr="00D246DA" w:rsidRDefault="003010C4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</w:t>
            </w:r>
          </w:p>
        </w:tc>
        <w:tc>
          <w:tcPr>
            <w:tcW w:w="2485" w:type="dxa"/>
            <w:vAlign w:val="center"/>
          </w:tcPr>
          <w:p w14:paraId="406890DE" w14:textId="379C6B22" w:rsidR="003010C4" w:rsidRPr="00D246DA" w:rsidRDefault="003010C4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/4.18.2</w:t>
            </w:r>
            <w:r w:rsidRPr="00D246DA" w:rsidDel="007441C2">
              <w:rPr>
                <w:rFonts w:ascii="ˎ̥" w:hAnsi="ˎ̥" w:cs="宋体"/>
                <w:color w:val="000000" w:themeColor="text1"/>
                <w:kern w:val="0"/>
                <w:szCs w:val="21"/>
              </w:rPr>
              <w:t xml:space="preserve"> </w:t>
            </w:r>
          </w:p>
        </w:tc>
      </w:tr>
      <w:tr w:rsidR="003010C4" w:rsidRPr="00D246DA" w14:paraId="3AC4DD0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498A74C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038" w:type="dxa"/>
            <w:vAlign w:val="center"/>
          </w:tcPr>
          <w:p w14:paraId="6F56C4A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非蓄能弹射玩具</w:t>
            </w:r>
          </w:p>
        </w:tc>
        <w:tc>
          <w:tcPr>
            <w:tcW w:w="2762" w:type="dxa"/>
            <w:vAlign w:val="center"/>
          </w:tcPr>
          <w:p w14:paraId="6EC25344" w14:textId="7F1E80EE" w:rsidR="003010C4" w:rsidRPr="00D246DA" w:rsidRDefault="003010C4" w:rsidP="00FC3731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/5.24</w:t>
            </w:r>
          </w:p>
        </w:tc>
        <w:tc>
          <w:tcPr>
            <w:tcW w:w="2485" w:type="dxa"/>
            <w:vAlign w:val="center"/>
          </w:tcPr>
          <w:p w14:paraId="30013E6E" w14:textId="05AE450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/4.18.3</w:t>
            </w:r>
          </w:p>
        </w:tc>
      </w:tr>
      <w:tr w:rsidR="003010C4" w:rsidRPr="00D246DA" w14:paraId="4FC02C4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D5F171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2038" w:type="dxa"/>
            <w:vAlign w:val="center"/>
          </w:tcPr>
          <w:p w14:paraId="34051815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proofErr w:type="gramStart"/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口动玩具</w:t>
            </w:r>
            <w:proofErr w:type="gramEnd"/>
          </w:p>
        </w:tc>
        <w:tc>
          <w:tcPr>
            <w:tcW w:w="2762" w:type="dxa"/>
            <w:vAlign w:val="center"/>
          </w:tcPr>
          <w:p w14:paraId="4279B1D9" w14:textId="124BEA43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/5.2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5.20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5.24</w:t>
            </w:r>
          </w:p>
        </w:tc>
        <w:tc>
          <w:tcPr>
            <w:tcW w:w="2485" w:type="dxa"/>
            <w:vAlign w:val="center"/>
          </w:tcPr>
          <w:p w14:paraId="51A8B1F7" w14:textId="507DB63F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6675.2-2014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/4.25</w:t>
            </w:r>
          </w:p>
        </w:tc>
      </w:tr>
      <w:tr w:rsidR="003010C4" w:rsidRPr="00D246DA" w14:paraId="586546FE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1A7011B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、易燃性能</w:t>
            </w:r>
          </w:p>
        </w:tc>
      </w:tr>
      <w:tr w:rsidR="003010C4" w:rsidRPr="00D246DA" w14:paraId="1B42227D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061551E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710B276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一般要求</w:t>
            </w:r>
          </w:p>
        </w:tc>
        <w:tc>
          <w:tcPr>
            <w:tcW w:w="2762" w:type="dxa"/>
            <w:vAlign w:val="center"/>
          </w:tcPr>
          <w:p w14:paraId="53F2990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6675.3-2014/4.1</w:t>
            </w:r>
          </w:p>
        </w:tc>
        <w:tc>
          <w:tcPr>
            <w:tcW w:w="2485" w:type="dxa"/>
            <w:vAlign w:val="center"/>
          </w:tcPr>
          <w:p w14:paraId="1CE5142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6675.3-2014/4.1</w:t>
            </w:r>
          </w:p>
        </w:tc>
      </w:tr>
      <w:tr w:rsidR="003010C4" w:rsidRPr="00D246DA" w14:paraId="1EB35FFA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331C97C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8" w:type="dxa"/>
            <w:vAlign w:val="center"/>
          </w:tcPr>
          <w:p w14:paraId="380B7D1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头戴玩具</w:t>
            </w:r>
          </w:p>
        </w:tc>
        <w:tc>
          <w:tcPr>
            <w:tcW w:w="2762" w:type="dxa"/>
            <w:vAlign w:val="center"/>
          </w:tcPr>
          <w:p w14:paraId="2BCB2D3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6675.3-2014/5.2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5.3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5.4</w:t>
            </w:r>
          </w:p>
        </w:tc>
        <w:tc>
          <w:tcPr>
            <w:tcW w:w="2485" w:type="dxa"/>
            <w:vAlign w:val="center"/>
          </w:tcPr>
          <w:p w14:paraId="2C9301A8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6675.3-2014/4.2</w:t>
            </w:r>
          </w:p>
        </w:tc>
      </w:tr>
      <w:tr w:rsidR="003010C4" w:rsidRPr="00D246DA" w14:paraId="52939751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275BA68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38" w:type="dxa"/>
            <w:vAlign w:val="center"/>
          </w:tcPr>
          <w:p w14:paraId="597D17A6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化妆服饰</w:t>
            </w:r>
          </w:p>
        </w:tc>
        <w:tc>
          <w:tcPr>
            <w:tcW w:w="2762" w:type="dxa"/>
            <w:vAlign w:val="center"/>
          </w:tcPr>
          <w:p w14:paraId="2F011C6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6675.3-2014/5.4</w:t>
            </w:r>
          </w:p>
        </w:tc>
        <w:tc>
          <w:tcPr>
            <w:tcW w:w="2485" w:type="dxa"/>
            <w:vAlign w:val="center"/>
          </w:tcPr>
          <w:p w14:paraId="58ABD19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6675.3-2014/4.3</w:t>
            </w:r>
          </w:p>
        </w:tc>
      </w:tr>
      <w:tr w:rsidR="003010C4" w:rsidRPr="00D246DA" w14:paraId="7E705247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320F0F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38" w:type="dxa"/>
            <w:vAlign w:val="center"/>
          </w:tcPr>
          <w:p w14:paraId="21CA0FB3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供儿童进入的玩具</w:t>
            </w:r>
          </w:p>
        </w:tc>
        <w:tc>
          <w:tcPr>
            <w:tcW w:w="2762" w:type="dxa"/>
            <w:vAlign w:val="center"/>
          </w:tcPr>
          <w:p w14:paraId="5FC90E2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6675.3-2014/5.4</w:t>
            </w:r>
          </w:p>
        </w:tc>
        <w:tc>
          <w:tcPr>
            <w:tcW w:w="2485" w:type="dxa"/>
            <w:vAlign w:val="center"/>
          </w:tcPr>
          <w:p w14:paraId="3F320ED8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6675.3-2014/4.4</w:t>
            </w:r>
          </w:p>
        </w:tc>
      </w:tr>
      <w:tr w:rsidR="003010C4" w:rsidRPr="00D246DA" w14:paraId="2E00A276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6115785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38" w:type="dxa"/>
            <w:vAlign w:val="center"/>
          </w:tcPr>
          <w:p w14:paraId="5257482E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具有毛绒或纺织表面的软体填充玩具（动物和娃娃等）</w:t>
            </w:r>
          </w:p>
        </w:tc>
        <w:tc>
          <w:tcPr>
            <w:tcW w:w="2762" w:type="dxa"/>
            <w:vAlign w:val="center"/>
          </w:tcPr>
          <w:p w14:paraId="7978F5C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6675.3-2014/5.5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5.6</w:t>
            </w:r>
          </w:p>
        </w:tc>
        <w:tc>
          <w:tcPr>
            <w:tcW w:w="2485" w:type="dxa"/>
            <w:vAlign w:val="center"/>
          </w:tcPr>
          <w:p w14:paraId="307906A5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6675.3-2014/4.5</w:t>
            </w:r>
          </w:p>
        </w:tc>
      </w:tr>
      <w:tr w:rsidR="003010C4" w:rsidRPr="00D246DA" w14:paraId="70BC749B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69655D6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lastRenderedPageBreak/>
              <w:t>四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、特定元素的迁移</w:t>
            </w:r>
          </w:p>
        </w:tc>
      </w:tr>
      <w:tr w:rsidR="003010C4" w:rsidRPr="00D246DA" w14:paraId="3ECD115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8D24FC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074A52E4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最大限量要求</w:t>
            </w:r>
          </w:p>
        </w:tc>
        <w:tc>
          <w:tcPr>
            <w:tcW w:w="2762" w:type="dxa"/>
            <w:vAlign w:val="center"/>
          </w:tcPr>
          <w:p w14:paraId="495ABC02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</w:t>
            </w: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4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-2014</w:t>
            </w:r>
          </w:p>
        </w:tc>
        <w:tc>
          <w:tcPr>
            <w:tcW w:w="2485" w:type="dxa"/>
            <w:vAlign w:val="center"/>
          </w:tcPr>
          <w:p w14:paraId="38EB87F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6675.1-2014/5.3.3</w:t>
            </w:r>
          </w:p>
        </w:tc>
      </w:tr>
      <w:tr w:rsidR="003010C4" w:rsidRPr="00D246DA" w14:paraId="4D0C5A6C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5C1FDA73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五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、增塑剂</w:t>
            </w:r>
          </w:p>
        </w:tc>
      </w:tr>
      <w:tr w:rsidR="003010C4" w:rsidRPr="00D246DA" w14:paraId="7DF9E3C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DF5C99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0944407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限定增塑剂限量要求</w:t>
            </w:r>
          </w:p>
        </w:tc>
        <w:tc>
          <w:tcPr>
            <w:tcW w:w="2762" w:type="dxa"/>
            <w:vAlign w:val="center"/>
          </w:tcPr>
          <w:p w14:paraId="1A6AB495" w14:textId="77777777" w:rsidR="003010C4" w:rsidRPr="00D246DA" w:rsidRDefault="003010C4" w:rsidP="00FC3731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GB/T 22048-2022</w:t>
            </w:r>
          </w:p>
        </w:tc>
        <w:tc>
          <w:tcPr>
            <w:tcW w:w="2485" w:type="dxa"/>
            <w:vAlign w:val="center"/>
          </w:tcPr>
          <w:p w14:paraId="0A9E825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GB 6675.1-2014/5.3.7</w:t>
            </w:r>
          </w:p>
        </w:tc>
      </w:tr>
      <w:tr w:rsidR="003010C4" w:rsidRPr="00D246DA" w14:paraId="2B6A5B11" w14:textId="77777777" w:rsidTr="00464426">
        <w:trPr>
          <w:trHeight w:val="397"/>
          <w:jc w:val="center"/>
        </w:trPr>
        <w:tc>
          <w:tcPr>
            <w:tcW w:w="8166" w:type="dxa"/>
            <w:gridSpan w:val="4"/>
            <w:vAlign w:val="center"/>
          </w:tcPr>
          <w:p w14:paraId="76A4CD7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 w:hint="eastAsia"/>
                <w:color w:val="000000" w:themeColor="text1"/>
                <w:kern w:val="0"/>
                <w:szCs w:val="21"/>
              </w:rPr>
              <w:t>六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、电性能</w:t>
            </w:r>
          </w:p>
        </w:tc>
      </w:tr>
      <w:tr w:rsidR="003010C4" w:rsidRPr="00D246DA" w14:paraId="50EF0D04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A346E2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38" w:type="dxa"/>
            <w:vAlign w:val="center"/>
          </w:tcPr>
          <w:p w14:paraId="38717806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标识和说明</w:t>
            </w:r>
          </w:p>
        </w:tc>
        <w:tc>
          <w:tcPr>
            <w:tcW w:w="2762" w:type="dxa"/>
            <w:vAlign w:val="center"/>
          </w:tcPr>
          <w:p w14:paraId="74165312" w14:textId="15AFE6D4" w:rsidR="003010C4" w:rsidRPr="00D246DA" w:rsidRDefault="003010C4" w:rsidP="00D246DA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/7</w:t>
            </w:r>
          </w:p>
        </w:tc>
        <w:tc>
          <w:tcPr>
            <w:tcW w:w="2485" w:type="dxa"/>
            <w:vAlign w:val="center"/>
          </w:tcPr>
          <w:p w14:paraId="177DD207" w14:textId="11F28218" w:rsidR="003010C4" w:rsidRPr="00D246DA" w:rsidRDefault="003010C4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/7</w:t>
            </w:r>
            <w:r w:rsidRPr="00D246DA" w:rsidDel="007441C2">
              <w:rPr>
                <w:rFonts w:ascii="ˎ̥" w:hAnsi="ˎ̥" w:cs="宋体"/>
                <w:color w:val="000000" w:themeColor="text1"/>
                <w:kern w:val="0"/>
                <w:szCs w:val="21"/>
              </w:rPr>
              <w:t xml:space="preserve"> </w:t>
            </w:r>
          </w:p>
        </w:tc>
      </w:tr>
      <w:tr w:rsidR="003010C4" w:rsidRPr="00D246DA" w14:paraId="28AAC5C9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7DD32E5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38" w:type="dxa"/>
            <w:vAlign w:val="center"/>
          </w:tcPr>
          <w:p w14:paraId="29A4A76E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输入功率</w:t>
            </w:r>
          </w:p>
        </w:tc>
        <w:tc>
          <w:tcPr>
            <w:tcW w:w="2762" w:type="dxa"/>
            <w:vAlign w:val="center"/>
          </w:tcPr>
          <w:p w14:paraId="2CB7DDE3" w14:textId="0B85CE7B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/8</w:t>
            </w:r>
          </w:p>
        </w:tc>
        <w:tc>
          <w:tcPr>
            <w:tcW w:w="2485" w:type="dxa"/>
            <w:vAlign w:val="center"/>
          </w:tcPr>
          <w:p w14:paraId="24C8066A" w14:textId="1CB84161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/8</w:t>
            </w:r>
          </w:p>
        </w:tc>
      </w:tr>
      <w:tr w:rsidR="003010C4" w:rsidRPr="00D246DA" w14:paraId="663EBB0E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A72691E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38" w:type="dxa"/>
            <w:vAlign w:val="center"/>
          </w:tcPr>
          <w:p w14:paraId="5237671C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发热和非正常工作</w:t>
            </w:r>
          </w:p>
        </w:tc>
        <w:tc>
          <w:tcPr>
            <w:tcW w:w="2762" w:type="dxa"/>
            <w:vAlign w:val="center"/>
          </w:tcPr>
          <w:p w14:paraId="327B7464" w14:textId="7DAF3B0B" w:rsidR="003010C4" w:rsidRPr="00D246DA" w:rsidRDefault="003010C4">
            <w:pPr>
              <w:widowControl/>
              <w:adjustRightInd w:val="0"/>
              <w:snapToGrid w:val="0"/>
              <w:spacing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/9</w:t>
            </w:r>
          </w:p>
        </w:tc>
        <w:tc>
          <w:tcPr>
            <w:tcW w:w="2485" w:type="dxa"/>
            <w:vAlign w:val="center"/>
          </w:tcPr>
          <w:p w14:paraId="452CE44A" w14:textId="7FBE15EC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/9</w:t>
            </w:r>
          </w:p>
        </w:tc>
      </w:tr>
      <w:tr w:rsidR="003010C4" w:rsidRPr="00D246DA" w14:paraId="51263958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0F9AEF91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38" w:type="dxa"/>
            <w:vAlign w:val="center"/>
          </w:tcPr>
          <w:p w14:paraId="45E53B3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工作温度下的电气强度</w:t>
            </w:r>
          </w:p>
        </w:tc>
        <w:tc>
          <w:tcPr>
            <w:tcW w:w="2762" w:type="dxa"/>
            <w:vAlign w:val="center"/>
          </w:tcPr>
          <w:p w14:paraId="061E310F" w14:textId="761C514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/10</w:t>
            </w:r>
          </w:p>
        </w:tc>
        <w:tc>
          <w:tcPr>
            <w:tcW w:w="2485" w:type="dxa"/>
            <w:vAlign w:val="center"/>
          </w:tcPr>
          <w:p w14:paraId="4F4CD222" w14:textId="6BDD7C8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/10</w:t>
            </w:r>
          </w:p>
        </w:tc>
      </w:tr>
      <w:tr w:rsidR="003010C4" w:rsidRPr="00D246DA" w14:paraId="2D15BBED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272BA63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38" w:type="dxa"/>
            <w:vAlign w:val="center"/>
          </w:tcPr>
          <w:p w14:paraId="4665448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耐潮湿</w:t>
            </w:r>
          </w:p>
        </w:tc>
        <w:tc>
          <w:tcPr>
            <w:tcW w:w="2762" w:type="dxa"/>
            <w:vAlign w:val="center"/>
          </w:tcPr>
          <w:p w14:paraId="3601C8DA" w14:textId="1A4F5C66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/11</w:t>
            </w:r>
          </w:p>
        </w:tc>
        <w:tc>
          <w:tcPr>
            <w:tcW w:w="2485" w:type="dxa"/>
            <w:vAlign w:val="center"/>
          </w:tcPr>
          <w:p w14:paraId="7D8331AD" w14:textId="7FAF9269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/11</w:t>
            </w:r>
          </w:p>
        </w:tc>
      </w:tr>
      <w:tr w:rsidR="003010C4" w:rsidRPr="00D246DA" w14:paraId="62ED47B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35D7332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2038" w:type="dxa"/>
            <w:vAlign w:val="center"/>
          </w:tcPr>
          <w:p w14:paraId="1BD2915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室温下的电气强度</w:t>
            </w:r>
          </w:p>
        </w:tc>
        <w:tc>
          <w:tcPr>
            <w:tcW w:w="2762" w:type="dxa"/>
            <w:vAlign w:val="center"/>
          </w:tcPr>
          <w:p w14:paraId="781EDAEC" w14:textId="04E563CB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/12</w:t>
            </w:r>
          </w:p>
        </w:tc>
        <w:tc>
          <w:tcPr>
            <w:tcW w:w="2485" w:type="dxa"/>
            <w:vAlign w:val="center"/>
          </w:tcPr>
          <w:p w14:paraId="52C17689" w14:textId="6CFED7BC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/12</w:t>
            </w:r>
          </w:p>
        </w:tc>
      </w:tr>
      <w:tr w:rsidR="003010C4" w:rsidRPr="00D246DA" w14:paraId="10E2A253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43E4876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2038" w:type="dxa"/>
            <w:vAlign w:val="center"/>
          </w:tcPr>
          <w:p w14:paraId="312A568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机械强度</w:t>
            </w:r>
          </w:p>
        </w:tc>
        <w:tc>
          <w:tcPr>
            <w:tcW w:w="2762" w:type="dxa"/>
            <w:vAlign w:val="center"/>
          </w:tcPr>
          <w:p w14:paraId="40472F8C" w14:textId="33D6F4A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/13</w:t>
            </w:r>
          </w:p>
        </w:tc>
        <w:tc>
          <w:tcPr>
            <w:tcW w:w="2485" w:type="dxa"/>
            <w:vAlign w:val="center"/>
          </w:tcPr>
          <w:p w14:paraId="05F7DCEA" w14:textId="69AFCA1A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/13</w:t>
            </w:r>
          </w:p>
        </w:tc>
      </w:tr>
      <w:tr w:rsidR="003010C4" w:rsidRPr="00D246DA" w14:paraId="759D027B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617A0F29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2038" w:type="dxa"/>
            <w:vAlign w:val="center"/>
          </w:tcPr>
          <w:p w14:paraId="22A47CE6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结构</w:t>
            </w:r>
          </w:p>
        </w:tc>
        <w:tc>
          <w:tcPr>
            <w:tcW w:w="2762" w:type="dxa"/>
            <w:vAlign w:val="center"/>
          </w:tcPr>
          <w:p w14:paraId="1B5857B4" w14:textId="6B885BCF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/14</w:t>
            </w:r>
          </w:p>
        </w:tc>
        <w:tc>
          <w:tcPr>
            <w:tcW w:w="2485" w:type="dxa"/>
            <w:vAlign w:val="center"/>
          </w:tcPr>
          <w:p w14:paraId="27294732" w14:textId="013623D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/14</w:t>
            </w:r>
          </w:p>
        </w:tc>
      </w:tr>
      <w:tr w:rsidR="003010C4" w:rsidRPr="00D246DA" w14:paraId="73DAAB88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375272A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2038" w:type="dxa"/>
            <w:vAlign w:val="center"/>
          </w:tcPr>
          <w:p w14:paraId="606C411C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软线和电线的保护</w:t>
            </w:r>
          </w:p>
        </w:tc>
        <w:tc>
          <w:tcPr>
            <w:tcW w:w="2762" w:type="dxa"/>
            <w:vAlign w:val="center"/>
          </w:tcPr>
          <w:p w14:paraId="340ABA9F" w14:textId="11EA5FA1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/15</w:t>
            </w:r>
          </w:p>
        </w:tc>
        <w:tc>
          <w:tcPr>
            <w:tcW w:w="2485" w:type="dxa"/>
            <w:vAlign w:val="center"/>
          </w:tcPr>
          <w:p w14:paraId="1AA62B5F" w14:textId="68B7473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/15</w:t>
            </w:r>
          </w:p>
        </w:tc>
      </w:tr>
      <w:tr w:rsidR="003010C4" w:rsidRPr="00D246DA" w14:paraId="502804DC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6F3805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2038" w:type="dxa"/>
            <w:vAlign w:val="center"/>
          </w:tcPr>
          <w:p w14:paraId="668E32EF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螺钉和连接</w:t>
            </w:r>
          </w:p>
        </w:tc>
        <w:tc>
          <w:tcPr>
            <w:tcW w:w="2762" w:type="dxa"/>
            <w:vAlign w:val="center"/>
          </w:tcPr>
          <w:p w14:paraId="7844EBAA" w14:textId="175A1862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/17</w:t>
            </w:r>
          </w:p>
        </w:tc>
        <w:tc>
          <w:tcPr>
            <w:tcW w:w="2485" w:type="dxa"/>
            <w:vAlign w:val="center"/>
          </w:tcPr>
          <w:p w14:paraId="0711C7BB" w14:textId="44F04E09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/17</w:t>
            </w:r>
          </w:p>
        </w:tc>
      </w:tr>
      <w:tr w:rsidR="003010C4" w:rsidRPr="00D246DA" w14:paraId="5068B7A6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2A4F410B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2038" w:type="dxa"/>
            <w:vAlign w:val="center"/>
          </w:tcPr>
          <w:p w14:paraId="3D7F03A9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电气间隙和爬电距离</w:t>
            </w:r>
          </w:p>
        </w:tc>
        <w:tc>
          <w:tcPr>
            <w:tcW w:w="2762" w:type="dxa"/>
            <w:vAlign w:val="center"/>
          </w:tcPr>
          <w:p w14:paraId="4CBC3ADE" w14:textId="45541CC3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/18</w:t>
            </w:r>
          </w:p>
        </w:tc>
        <w:tc>
          <w:tcPr>
            <w:tcW w:w="2485" w:type="dxa"/>
            <w:vAlign w:val="center"/>
          </w:tcPr>
          <w:p w14:paraId="6C2B33A2" w14:textId="211F89EC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/18</w:t>
            </w:r>
          </w:p>
        </w:tc>
      </w:tr>
      <w:tr w:rsidR="003010C4" w:rsidRPr="00D246DA" w14:paraId="51C8DAF0" w14:textId="77777777" w:rsidTr="00464426">
        <w:trPr>
          <w:trHeight w:val="397"/>
          <w:jc w:val="center"/>
        </w:trPr>
        <w:tc>
          <w:tcPr>
            <w:tcW w:w="881" w:type="dxa"/>
            <w:vAlign w:val="center"/>
          </w:tcPr>
          <w:p w14:paraId="5C5A476D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2038" w:type="dxa"/>
            <w:vAlign w:val="center"/>
          </w:tcPr>
          <w:p w14:paraId="0E72FE90" w14:textId="77777777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耐热和耐燃</w:t>
            </w:r>
          </w:p>
        </w:tc>
        <w:tc>
          <w:tcPr>
            <w:tcW w:w="2762" w:type="dxa"/>
            <w:vAlign w:val="center"/>
          </w:tcPr>
          <w:p w14:paraId="6C9C853E" w14:textId="23653456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/19</w:t>
            </w:r>
          </w:p>
        </w:tc>
        <w:tc>
          <w:tcPr>
            <w:tcW w:w="2485" w:type="dxa"/>
            <w:vAlign w:val="center"/>
          </w:tcPr>
          <w:p w14:paraId="4BB09ECC" w14:textId="11630A8C" w:rsidR="003010C4" w:rsidRPr="00D246DA" w:rsidRDefault="003010C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ˎ̥" w:hAnsi="ˎ̥" w:cs="宋体"/>
                <w:color w:val="000000" w:themeColor="text1"/>
                <w:kern w:val="0"/>
                <w:szCs w:val="21"/>
              </w:rPr>
            </w:pPr>
            <w:r>
              <w:rPr>
                <w:rFonts w:ascii="ˎ̥" w:hAnsi="ˎ̥" w:cs="宋体"/>
                <w:color w:val="000000" w:themeColor="text1"/>
                <w:kern w:val="0"/>
                <w:szCs w:val="21"/>
              </w:rPr>
              <w:t>GB 19865-2005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（含第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1</w:t>
            </w:r>
            <w:r w:rsidR="00FA6982">
              <w:rPr>
                <w:rFonts w:ascii="ˎ̥" w:hAnsi="ˎ̥" w:cs="宋体"/>
                <w:color w:val="000000" w:themeColor="text1"/>
                <w:kern w:val="0"/>
                <w:szCs w:val="21"/>
              </w:rPr>
              <w:t>号修改单）</w:t>
            </w:r>
            <w:r w:rsidRPr="00D246DA">
              <w:rPr>
                <w:rFonts w:ascii="ˎ̥" w:hAnsi="ˎ̥" w:cs="宋体"/>
                <w:color w:val="000000" w:themeColor="text1"/>
                <w:kern w:val="0"/>
                <w:szCs w:val="21"/>
              </w:rPr>
              <w:t>/19</w:t>
            </w:r>
          </w:p>
        </w:tc>
      </w:tr>
    </w:tbl>
    <w:p w14:paraId="2184196F" w14:textId="77777777" w:rsidR="00953284" w:rsidRPr="00D246DA" w:rsidRDefault="00953284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63D06E8B" w14:textId="21464EEE" w:rsidR="00211757" w:rsidRPr="00D246DA" w:rsidRDefault="00211757" w:rsidP="00211757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黑体" w:eastAsia="黑体" w:hAnsi="黑体" w:cs="Calibri" w:hint="eastAsia"/>
          <w:color w:val="000000" w:themeColor="text1"/>
          <w:sz w:val="24"/>
        </w:rPr>
        <w:t>3</w:t>
      </w:r>
      <w:r w:rsidR="0013629F">
        <w:rPr>
          <w:rFonts w:ascii="黑体" w:eastAsia="黑体" w:hAnsi="黑体" w:cs="Calibri"/>
          <w:color w:val="000000" w:themeColor="text1"/>
          <w:sz w:val="24"/>
        </w:rPr>
        <w:t xml:space="preserve"> </w:t>
      </w:r>
      <w:r w:rsidRPr="00D246DA"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4E2DC5AD" w14:textId="214ECE04" w:rsidR="00211757" w:rsidRPr="00D246DA" w:rsidRDefault="00211757" w:rsidP="00211757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/>
          <w:color w:val="000000" w:themeColor="text1"/>
          <w:sz w:val="24"/>
        </w:rPr>
        <w:t>3.</w:t>
      </w:r>
      <w:r w:rsidRPr="00D246DA">
        <w:rPr>
          <w:rFonts w:ascii="宋体" w:hAnsi="宋体" w:cs="Calibri" w:hint="eastAsia"/>
          <w:color w:val="000000" w:themeColor="text1"/>
          <w:sz w:val="24"/>
        </w:rPr>
        <w:t>1</w:t>
      </w:r>
      <w:r w:rsidR="0013629F">
        <w:rPr>
          <w:rFonts w:ascii="宋体" w:hAnsi="宋体" w:cs="Calibri"/>
          <w:color w:val="000000" w:themeColor="text1"/>
          <w:sz w:val="24"/>
        </w:rPr>
        <w:t xml:space="preserve"> </w:t>
      </w:r>
      <w:r w:rsidRPr="00D246DA">
        <w:rPr>
          <w:rFonts w:ascii="宋体" w:hAnsi="宋体" w:cs="Calibri"/>
          <w:color w:val="000000" w:themeColor="text1"/>
          <w:sz w:val="24"/>
        </w:rPr>
        <w:t>判定</w:t>
      </w:r>
      <w:r w:rsidRPr="00D246DA"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4D056F5D" w14:textId="77777777" w:rsidR="00211757" w:rsidRPr="00D246DA" w:rsidRDefault="00211757" w:rsidP="00211757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 w:hint="eastAsia"/>
          <w:color w:val="000000" w:themeColor="text1"/>
          <w:sz w:val="24"/>
        </w:rPr>
        <w:t>3</w:t>
      </w:r>
      <w:r w:rsidRPr="00D246DA">
        <w:rPr>
          <w:rFonts w:ascii="宋体" w:hAnsi="宋体" w:cs="Calibri"/>
          <w:color w:val="000000" w:themeColor="text1"/>
          <w:sz w:val="24"/>
        </w:rPr>
        <w:t>.1.</w:t>
      </w:r>
      <w:r w:rsidRPr="00D246DA">
        <w:rPr>
          <w:rFonts w:ascii="宋体" w:hAnsi="宋体" w:cs="Calibri" w:hint="eastAsia"/>
          <w:color w:val="000000" w:themeColor="text1"/>
          <w:sz w:val="24"/>
        </w:rPr>
        <w:t>1</w:t>
      </w:r>
      <w:r w:rsidRPr="00D246DA">
        <w:rPr>
          <w:rFonts w:ascii="宋体" w:hAnsi="宋体" w:cs="Calibri"/>
          <w:color w:val="000000" w:themeColor="text1"/>
          <w:sz w:val="24"/>
        </w:rPr>
        <w:t xml:space="preserve"> 若被</w:t>
      </w:r>
      <w:r w:rsidRPr="00D246DA">
        <w:rPr>
          <w:rFonts w:ascii="宋体" w:hAnsi="宋体" w:cs="Calibri" w:hint="eastAsia"/>
          <w:color w:val="000000" w:themeColor="text1"/>
          <w:sz w:val="24"/>
        </w:rPr>
        <w:t>抽查</w:t>
      </w:r>
      <w:r w:rsidRPr="00D246DA">
        <w:rPr>
          <w:rFonts w:ascii="宋体" w:hAnsi="宋体" w:cs="Calibri"/>
          <w:color w:val="000000" w:themeColor="text1"/>
          <w:sz w:val="24"/>
        </w:rPr>
        <w:t>产品明示质量</w:t>
      </w:r>
      <w:r w:rsidRPr="00D246DA">
        <w:rPr>
          <w:rFonts w:ascii="宋体" w:hAnsi="宋体" w:cs="Calibri" w:hint="eastAsia"/>
          <w:color w:val="000000" w:themeColor="text1"/>
          <w:sz w:val="24"/>
        </w:rPr>
        <w:t>状况</w:t>
      </w:r>
      <w:r w:rsidRPr="00D246DA">
        <w:rPr>
          <w:rFonts w:ascii="宋体" w:hAnsi="宋体" w:cs="Calibri"/>
          <w:color w:val="000000" w:themeColor="text1"/>
          <w:sz w:val="24"/>
        </w:rPr>
        <w:t>高于本细则中</w:t>
      </w:r>
      <w:r w:rsidRPr="00D246DA">
        <w:rPr>
          <w:rFonts w:ascii="宋体" w:hAnsi="宋体" w:cs="Calibri" w:hint="eastAsia"/>
          <w:color w:val="000000" w:themeColor="text1"/>
          <w:sz w:val="24"/>
        </w:rPr>
        <w:t>检验</w:t>
      </w:r>
      <w:r w:rsidRPr="00D246DA">
        <w:rPr>
          <w:rFonts w:ascii="宋体" w:hAnsi="宋体" w:cs="Calibri"/>
          <w:color w:val="000000" w:themeColor="text1"/>
          <w:sz w:val="24"/>
        </w:rPr>
        <w:t>项目</w:t>
      </w:r>
      <w:r w:rsidRPr="00D246DA">
        <w:rPr>
          <w:rFonts w:ascii="宋体" w:hAnsi="宋体" w:cs="Calibri" w:hint="eastAsia"/>
          <w:color w:val="000000" w:themeColor="text1"/>
          <w:sz w:val="24"/>
        </w:rPr>
        <w:t>对应的质量</w:t>
      </w:r>
      <w:r w:rsidRPr="00D246DA">
        <w:rPr>
          <w:rFonts w:ascii="宋体" w:hAnsi="宋体" w:cs="Calibri"/>
          <w:color w:val="000000" w:themeColor="text1"/>
          <w:sz w:val="24"/>
        </w:rPr>
        <w:t>要求时，</w:t>
      </w:r>
      <w:r w:rsidRPr="00D246DA">
        <w:rPr>
          <w:rFonts w:ascii="宋体" w:hAnsi="宋体" w:cs="Calibri" w:hint="eastAsia"/>
          <w:color w:val="000000" w:themeColor="text1"/>
          <w:sz w:val="24"/>
        </w:rPr>
        <w:t>按照</w:t>
      </w:r>
      <w:r w:rsidRPr="00D246DA">
        <w:rPr>
          <w:rFonts w:ascii="宋体" w:hAnsi="宋体" w:cs="Calibri"/>
          <w:color w:val="000000" w:themeColor="text1"/>
          <w:sz w:val="24"/>
        </w:rPr>
        <w:t>被</w:t>
      </w:r>
      <w:r w:rsidRPr="00D246DA">
        <w:rPr>
          <w:rFonts w:ascii="宋体" w:hAnsi="宋体" w:cs="Calibri" w:hint="eastAsia"/>
          <w:color w:val="000000" w:themeColor="text1"/>
          <w:sz w:val="24"/>
        </w:rPr>
        <w:lastRenderedPageBreak/>
        <w:t>抽查</w:t>
      </w:r>
      <w:r w:rsidRPr="00D246DA">
        <w:rPr>
          <w:rFonts w:ascii="宋体" w:hAnsi="宋体" w:cs="Calibri"/>
          <w:color w:val="000000" w:themeColor="text1"/>
          <w:sz w:val="24"/>
        </w:rPr>
        <w:t>产品明示的质量要求判定。</w:t>
      </w:r>
    </w:p>
    <w:p w14:paraId="648E23BE" w14:textId="674222DA" w:rsidR="00211757" w:rsidRPr="00D246DA" w:rsidRDefault="00211757" w:rsidP="00211757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 w:hint="eastAsia"/>
          <w:color w:val="000000" w:themeColor="text1"/>
          <w:sz w:val="24"/>
        </w:rPr>
        <w:t>3</w:t>
      </w:r>
      <w:r w:rsidRPr="00D246DA">
        <w:rPr>
          <w:rFonts w:ascii="宋体" w:hAnsi="宋体" w:cs="Calibri"/>
          <w:color w:val="000000" w:themeColor="text1"/>
          <w:sz w:val="24"/>
        </w:rPr>
        <w:t>.1.</w:t>
      </w:r>
      <w:r w:rsidRPr="00D246DA">
        <w:rPr>
          <w:rFonts w:ascii="宋体" w:hAnsi="宋体" w:cs="Calibri" w:hint="eastAsia"/>
          <w:color w:val="000000" w:themeColor="text1"/>
          <w:sz w:val="24"/>
        </w:rPr>
        <w:t>2</w:t>
      </w:r>
      <w:r w:rsidR="0013629F">
        <w:rPr>
          <w:rFonts w:ascii="宋体" w:hAnsi="宋体" w:cs="Calibri"/>
          <w:color w:val="000000" w:themeColor="text1"/>
          <w:sz w:val="24"/>
        </w:rPr>
        <w:t xml:space="preserve"> </w:t>
      </w:r>
      <w:r w:rsidRPr="00D246DA">
        <w:rPr>
          <w:rFonts w:ascii="宋体" w:hAnsi="宋体" w:cs="Calibri"/>
          <w:color w:val="000000" w:themeColor="text1"/>
          <w:sz w:val="24"/>
        </w:rPr>
        <w:t>若被</w:t>
      </w:r>
      <w:r w:rsidRPr="00D246DA">
        <w:rPr>
          <w:rFonts w:ascii="宋体" w:hAnsi="宋体" w:cs="Calibri" w:hint="eastAsia"/>
          <w:color w:val="000000" w:themeColor="text1"/>
          <w:sz w:val="24"/>
        </w:rPr>
        <w:t>抽查</w:t>
      </w:r>
      <w:r w:rsidRPr="00D246DA">
        <w:rPr>
          <w:rFonts w:ascii="宋体" w:hAnsi="宋体" w:cs="Calibri"/>
          <w:color w:val="000000" w:themeColor="text1"/>
          <w:sz w:val="24"/>
        </w:rPr>
        <w:t>产品明示质量</w:t>
      </w:r>
      <w:r w:rsidRPr="00D246DA">
        <w:rPr>
          <w:rFonts w:ascii="宋体" w:hAnsi="宋体" w:cs="Calibri" w:hint="eastAsia"/>
          <w:color w:val="000000" w:themeColor="text1"/>
          <w:sz w:val="24"/>
        </w:rPr>
        <w:t>状况缺少、低于或包含</w:t>
      </w:r>
      <w:r w:rsidRPr="00D246DA">
        <w:rPr>
          <w:rFonts w:ascii="宋体" w:hAnsi="宋体" w:cs="Calibri"/>
          <w:color w:val="000000" w:themeColor="text1"/>
          <w:sz w:val="24"/>
        </w:rPr>
        <w:t>本细则中</w:t>
      </w:r>
      <w:r w:rsidRPr="00D246DA">
        <w:rPr>
          <w:rFonts w:ascii="宋体" w:hAnsi="宋体" w:cs="Calibri" w:hint="eastAsia"/>
          <w:color w:val="000000" w:themeColor="text1"/>
          <w:sz w:val="24"/>
        </w:rPr>
        <w:t>检验</w:t>
      </w:r>
      <w:r w:rsidRPr="00D246DA">
        <w:rPr>
          <w:rFonts w:ascii="宋体" w:hAnsi="宋体" w:cs="Calibri"/>
          <w:color w:val="000000" w:themeColor="text1"/>
          <w:sz w:val="24"/>
        </w:rPr>
        <w:t>项目</w:t>
      </w:r>
      <w:r w:rsidRPr="00D246DA">
        <w:rPr>
          <w:rFonts w:ascii="宋体" w:hAnsi="宋体" w:cs="Calibri" w:hint="eastAsia"/>
          <w:color w:val="000000" w:themeColor="text1"/>
          <w:sz w:val="24"/>
        </w:rPr>
        <w:t>对应</w:t>
      </w:r>
      <w:r w:rsidRPr="00D246DA">
        <w:rPr>
          <w:rFonts w:ascii="宋体" w:hAnsi="宋体" w:cs="Calibri"/>
          <w:color w:val="000000" w:themeColor="text1"/>
          <w:sz w:val="24"/>
        </w:rPr>
        <w:t>的强制性</w:t>
      </w:r>
      <w:r w:rsidRPr="00D246DA">
        <w:rPr>
          <w:rFonts w:ascii="宋体" w:hAnsi="宋体" w:cs="Calibri" w:hint="eastAsia"/>
          <w:color w:val="000000" w:themeColor="text1"/>
          <w:sz w:val="24"/>
        </w:rPr>
        <w:t>质量</w:t>
      </w:r>
      <w:r w:rsidRPr="00D246DA">
        <w:rPr>
          <w:rFonts w:ascii="宋体" w:hAnsi="宋体" w:cs="Calibri"/>
          <w:color w:val="000000" w:themeColor="text1"/>
          <w:sz w:val="24"/>
        </w:rPr>
        <w:t>要求时，按照强制性</w:t>
      </w:r>
      <w:r w:rsidRPr="00D246DA">
        <w:rPr>
          <w:rFonts w:ascii="宋体" w:hAnsi="宋体" w:cs="Calibri" w:hint="eastAsia"/>
          <w:color w:val="000000" w:themeColor="text1"/>
          <w:sz w:val="24"/>
        </w:rPr>
        <w:t>质量</w:t>
      </w:r>
      <w:r w:rsidRPr="00D246DA">
        <w:rPr>
          <w:rFonts w:ascii="宋体" w:hAnsi="宋体" w:cs="Calibri"/>
          <w:color w:val="000000" w:themeColor="text1"/>
          <w:sz w:val="24"/>
        </w:rPr>
        <w:t>要求判定。</w:t>
      </w:r>
    </w:p>
    <w:p w14:paraId="3BFE0B83" w14:textId="6F3FF642" w:rsidR="00211757" w:rsidRPr="00D246DA" w:rsidRDefault="00211757" w:rsidP="00211757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 w:hint="eastAsia"/>
          <w:color w:val="000000" w:themeColor="text1"/>
          <w:sz w:val="24"/>
        </w:rPr>
        <w:t>3</w:t>
      </w:r>
      <w:r w:rsidRPr="00D246DA">
        <w:rPr>
          <w:rFonts w:ascii="宋体" w:hAnsi="宋体" w:cs="Calibri"/>
          <w:color w:val="000000" w:themeColor="text1"/>
          <w:sz w:val="24"/>
        </w:rPr>
        <w:t>.</w:t>
      </w:r>
      <w:r w:rsidRPr="00D246DA">
        <w:rPr>
          <w:rFonts w:ascii="宋体" w:hAnsi="宋体" w:cs="Calibri" w:hint="eastAsia"/>
          <w:color w:val="000000" w:themeColor="text1"/>
          <w:sz w:val="24"/>
        </w:rPr>
        <w:t>2</w:t>
      </w:r>
      <w:r w:rsidR="0013629F">
        <w:rPr>
          <w:rFonts w:ascii="宋体" w:hAnsi="宋体" w:cs="Calibri"/>
          <w:color w:val="000000" w:themeColor="text1"/>
          <w:sz w:val="24"/>
        </w:rPr>
        <w:t xml:space="preserve"> </w:t>
      </w:r>
      <w:r w:rsidRPr="00D246DA"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1C0C721D" w14:textId="03D745DB" w:rsidR="00211757" w:rsidRPr="00D246DA" w:rsidRDefault="00211757" w:rsidP="00211757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 w:hint="eastAsia"/>
          <w:color w:val="000000" w:themeColor="text1"/>
          <w:sz w:val="24"/>
        </w:rPr>
        <w:t>3</w:t>
      </w:r>
      <w:r w:rsidRPr="00D246DA">
        <w:rPr>
          <w:rFonts w:ascii="宋体" w:hAnsi="宋体" w:cs="Calibri"/>
          <w:color w:val="000000" w:themeColor="text1"/>
          <w:sz w:val="24"/>
        </w:rPr>
        <w:t>.2.1</w:t>
      </w:r>
      <w:r w:rsidR="0013629F">
        <w:rPr>
          <w:rFonts w:ascii="宋体" w:hAnsi="宋体" w:cs="Calibri"/>
          <w:color w:val="000000" w:themeColor="text1"/>
          <w:sz w:val="24"/>
        </w:rPr>
        <w:t xml:space="preserve"> </w:t>
      </w:r>
      <w:r w:rsidRPr="00D246DA">
        <w:rPr>
          <w:rFonts w:ascii="宋体" w:hAnsi="宋体" w:cs="Calibri" w:hint="eastAsia"/>
          <w:color w:val="000000" w:themeColor="text1"/>
          <w:sz w:val="24"/>
        </w:rPr>
        <w:t>参与判定的</w:t>
      </w:r>
      <w:r w:rsidRPr="00D246DA">
        <w:rPr>
          <w:rFonts w:ascii="宋体" w:hAnsi="宋体" w:cs="Calibri"/>
          <w:color w:val="000000" w:themeColor="text1"/>
          <w:sz w:val="24"/>
        </w:rPr>
        <w:t>检</w:t>
      </w:r>
      <w:r w:rsidRPr="00D246DA">
        <w:rPr>
          <w:rFonts w:ascii="宋体" w:hAnsi="宋体" w:cs="Calibri" w:hint="eastAsia"/>
          <w:color w:val="000000" w:themeColor="text1"/>
          <w:sz w:val="24"/>
        </w:rPr>
        <w:t>验</w:t>
      </w:r>
      <w:r w:rsidRPr="00D246DA">
        <w:rPr>
          <w:rFonts w:ascii="宋体" w:hAnsi="宋体" w:cs="Calibri"/>
          <w:color w:val="000000" w:themeColor="text1"/>
          <w:sz w:val="24"/>
        </w:rPr>
        <w:t>项目中任一项或一项以上不</w:t>
      </w:r>
      <w:r w:rsidRPr="00D246DA"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 w:rsidRPr="00D246DA"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24828DFD" w14:textId="749F8A0B" w:rsidR="00211757" w:rsidRPr="00D246DA" w:rsidRDefault="00211757" w:rsidP="00211757">
      <w:pPr>
        <w:snapToGrid w:val="0"/>
        <w:spacing w:line="440" w:lineRule="exact"/>
        <w:rPr>
          <w:rFonts w:ascii="宋体" w:hAnsi="宋体" w:cs="Calibri"/>
          <w:color w:val="000000" w:themeColor="text1"/>
          <w:sz w:val="24"/>
        </w:rPr>
      </w:pPr>
      <w:r w:rsidRPr="00D246DA">
        <w:rPr>
          <w:rFonts w:ascii="宋体" w:hAnsi="宋体" w:cs="Calibri" w:hint="eastAsia"/>
          <w:color w:val="000000" w:themeColor="text1"/>
          <w:sz w:val="24"/>
        </w:rPr>
        <w:t>3</w:t>
      </w:r>
      <w:r w:rsidRPr="00D246DA">
        <w:rPr>
          <w:rFonts w:ascii="宋体" w:hAnsi="宋体" w:cs="Calibri"/>
          <w:color w:val="000000" w:themeColor="text1"/>
          <w:sz w:val="24"/>
        </w:rPr>
        <w:t>.2.2</w:t>
      </w:r>
      <w:r w:rsidR="0013629F">
        <w:rPr>
          <w:rFonts w:ascii="宋体" w:hAnsi="宋体" w:cs="Calibri"/>
          <w:color w:val="000000" w:themeColor="text1"/>
          <w:sz w:val="24"/>
        </w:rPr>
        <w:t xml:space="preserve"> </w:t>
      </w:r>
      <w:r w:rsidRPr="00D246DA"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p w14:paraId="3F8DF961" w14:textId="77777777" w:rsidR="00953284" w:rsidRPr="00D246DA" w:rsidRDefault="00953284" w:rsidP="00211757">
      <w:pPr>
        <w:spacing w:line="460" w:lineRule="exact"/>
        <w:rPr>
          <w:rFonts w:ascii="宋体" w:hAnsi="宋体"/>
          <w:color w:val="000000" w:themeColor="text1"/>
          <w:sz w:val="24"/>
        </w:rPr>
      </w:pPr>
    </w:p>
    <w:sectPr w:rsidR="00953284" w:rsidRPr="00D246DA" w:rsidSect="00EA341D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4342C" w14:textId="77777777" w:rsidR="00D80836" w:rsidRDefault="00D80836">
      <w:r>
        <w:separator/>
      </w:r>
    </w:p>
  </w:endnote>
  <w:endnote w:type="continuationSeparator" w:id="0">
    <w:p w14:paraId="3BDC9D27" w14:textId="77777777" w:rsidR="00D80836" w:rsidRDefault="00D8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6DB5" w14:textId="77777777" w:rsidR="00953284" w:rsidRDefault="009D7C0C">
    <w:pPr>
      <w:pStyle w:val="a9"/>
      <w:framePr w:wrap="around" w:vAnchor="text" w:hAnchor="margin" w:xAlign="center" w:y="1"/>
      <w:rPr>
        <w:rStyle w:val="af"/>
      </w:rPr>
    </w:pPr>
    <w:r>
      <w:fldChar w:fldCharType="begin"/>
    </w:r>
    <w:r w:rsidR="009A5325">
      <w:rPr>
        <w:rStyle w:val="af"/>
      </w:rPr>
      <w:instrText xml:space="preserve">PAGE  </w:instrText>
    </w:r>
    <w:r>
      <w:fldChar w:fldCharType="separate"/>
    </w:r>
    <w:r w:rsidR="009A5325">
      <w:rPr>
        <w:rStyle w:val="af"/>
      </w:rPr>
      <w:t>2</w:t>
    </w:r>
    <w:r>
      <w:fldChar w:fldCharType="end"/>
    </w:r>
  </w:p>
  <w:p w14:paraId="7C6273A5" w14:textId="77777777" w:rsidR="00953284" w:rsidRDefault="0095328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30973" w14:textId="77777777" w:rsidR="00953284" w:rsidRDefault="009D7C0C">
    <w:pPr>
      <w:pStyle w:val="a9"/>
      <w:jc w:val="center"/>
    </w:pPr>
    <w:r>
      <w:rPr>
        <w:lang w:val="zh-CN"/>
      </w:rPr>
      <w:fldChar w:fldCharType="begin"/>
    </w:r>
    <w:r w:rsidR="009A5325"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3010C4" w:rsidRPr="003010C4">
      <w:rPr>
        <w:noProof/>
      </w:rPr>
      <w:t>4</w:t>
    </w:r>
    <w:r>
      <w:rPr>
        <w:lang w:val="zh-CN"/>
      </w:rPr>
      <w:fldChar w:fldCharType="end"/>
    </w:r>
  </w:p>
  <w:p w14:paraId="67CE54B2" w14:textId="77777777" w:rsidR="00953284" w:rsidRDefault="0095328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B8610" w14:textId="77777777" w:rsidR="00D80836" w:rsidRDefault="00D80836">
      <w:r>
        <w:separator/>
      </w:r>
    </w:p>
  </w:footnote>
  <w:footnote w:type="continuationSeparator" w:id="0">
    <w:p w14:paraId="197A081B" w14:textId="77777777" w:rsidR="00D80836" w:rsidRDefault="00D8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00F84" w14:textId="77777777" w:rsidR="00953284" w:rsidRDefault="00953284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zFhZTFmNTIxMjFkOWUwNDIwOWMyNzc4NDYwZmE5NDcifQ=="/>
  </w:docVars>
  <w:rsids>
    <w:rsidRoot w:val="00B525EF"/>
    <w:rsid w:val="EFC725A2"/>
    <w:rsid w:val="00011643"/>
    <w:rsid w:val="00042966"/>
    <w:rsid w:val="00052216"/>
    <w:rsid w:val="0006294C"/>
    <w:rsid w:val="00074373"/>
    <w:rsid w:val="000827A6"/>
    <w:rsid w:val="00096E7E"/>
    <w:rsid w:val="000B2D0E"/>
    <w:rsid w:val="000C3313"/>
    <w:rsid w:val="000C5FB2"/>
    <w:rsid w:val="000F36BD"/>
    <w:rsid w:val="00100AE3"/>
    <w:rsid w:val="0013629F"/>
    <w:rsid w:val="00140316"/>
    <w:rsid w:val="0015692D"/>
    <w:rsid w:val="00157845"/>
    <w:rsid w:val="00175295"/>
    <w:rsid w:val="00181A4E"/>
    <w:rsid w:val="00191A51"/>
    <w:rsid w:val="001A1209"/>
    <w:rsid w:val="001B7CEF"/>
    <w:rsid w:val="001D7DBD"/>
    <w:rsid w:val="001E114A"/>
    <w:rsid w:val="002026D3"/>
    <w:rsid w:val="00211757"/>
    <w:rsid w:val="0021233C"/>
    <w:rsid w:val="00257D8F"/>
    <w:rsid w:val="00287C7A"/>
    <w:rsid w:val="00287D5C"/>
    <w:rsid w:val="0029506F"/>
    <w:rsid w:val="002B5BAA"/>
    <w:rsid w:val="003010C4"/>
    <w:rsid w:val="00301CFA"/>
    <w:rsid w:val="003020AC"/>
    <w:rsid w:val="003A58C7"/>
    <w:rsid w:val="003C4025"/>
    <w:rsid w:val="003F77EC"/>
    <w:rsid w:val="004024F2"/>
    <w:rsid w:val="00427948"/>
    <w:rsid w:val="00464426"/>
    <w:rsid w:val="004754B8"/>
    <w:rsid w:val="004F0310"/>
    <w:rsid w:val="005064DD"/>
    <w:rsid w:val="00522A8A"/>
    <w:rsid w:val="00532B56"/>
    <w:rsid w:val="00545330"/>
    <w:rsid w:val="00547A0C"/>
    <w:rsid w:val="005C4742"/>
    <w:rsid w:val="005C71A1"/>
    <w:rsid w:val="00634372"/>
    <w:rsid w:val="00640C75"/>
    <w:rsid w:val="0065033A"/>
    <w:rsid w:val="0066375B"/>
    <w:rsid w:val="006B1127"/>
    <w:rsid w:val="006C1146"/>
    <w:rsid w:val="0071476B"/>
    <w:rsid w:val="00730C62"/>
    <w:rsid w:val="007441C2"/>
    <w:rsid w:val="00753A1D"/>
    <w:rsid w:val="0076254B"/>
    <w:rsid w:val="007869C0"/>
    <w:rsid w:val="00797F4E"/>
    <w:rsid w:val="007B2AF8"/>
    <w:rsid w:val="007D39B0"/>
    <w:rsid w:val="008546BE"/>
    <w:rsid w:val="00864615"/>
    <w:rsid w:val="00870C2D"/>
    <w:rsid w:val="00872166"/>
    <w:rsid w:val="008914CE"/>
    <w:rsid w:val="008968D4"/>
    <w:rsid w:val="008C66C3"/>
    <w:rsid w:val="00902366"/>
    <w:rsid w:val="00907052"/>
    <w:rsid w:val="00912469"/>
    <w:rsid w:val="0093348D"/>
    <w:rsid w:val="00953284"/>
    <w:rsid w:val="0095743D"/>
    <w:rsid w:val="00961D86"/>
    <w:rsid w:val="009709DB"/>
    <w:rsid w:val="00991D35"/>
    <w:rsid w:val="009A5325"/>
    <w:rsid w:val="009B5D9A"/>
    <w:rsid w:val="009C35FC"/>
    <w:rsid w:val="009D7C0C"/>
    <w:rsid w:val="00A21A93"/>
    <w:rsid w:val="00A329FF"/>
    <w:rsid w:val="00A52956"/>
    <w:rsid w:val="00A65005"/>
    <w:rsid w:val="00A656CB"/>
    <w:rsid w:val="00A7143F"/>
    <w:rsid w:val="00A81F56"/>
    <w:rsid w:val="00A9587D"/>
    <w:rsid w:val="00AB0483"/>
    <w:rsid w:val="00AB160C"/>
    <w:rsid w:val="00AC0658"/>
    <w:rsid w:val="00AF107E"/>
    <w:rsid w:val="00AF5AC0"/>
    <w:rsid w:val="00AF655C"/>
    <w:rsid w:val="00B04FC5"/>
    <w:rsid w:val="00B44031"/>
    <w:rsid w:val="00B525EF"/>
    <w:rsid w:val="00B71D10"/>
    <w:rsid w:val="00B75C9A"/>
    <w:rsid w:val="00BD772C"/>
    <w:rsid w:val="00C53409"/>
    <w:rsid w:val="00CF096B"/>
    <w:rsid w:val="00CF0C7B"/>
    <w:rsid w:val="00D009D0"/>
    <w:rsid w:val="00D246DA"/>
    <w:rsid w:val="00D711C2"/>
    <w:rsid w:val="00D80836"/>
    <w:rsid w:val="00D913BE"/>
    <w:rsid w:val="00DE2355"/>
    <w:rsid w:val="00E14194"/>
    <w:rsid w:val="00E22909"/>
    <w:rsid w:val="00E34E53"/>
    <w:rsid w:val="00E70993"/>
    <w:rsid w:val="00E75AC3"/>
    <w:rsid w:val="00E772C5"/>
    <w:rsid w:val="00E81E06"/>
    <w:rsid w:val="00E91BA2"/>
    <w:rsid w:val="00E9345B"/>
    <w:rsid w:val="00EA341D"/>
    <w:rsid w:val="00F1679A"/>
    <w:rsid w:val="00F325AA"/>
    <w:rsid w:val="00F332CA"/>
    <w:rsid w:val="00F57ACD"/>
    <w:rsid w:val="00F66B43"/>
    <w:rsid w:val="00F87D78"/>
    <w:rsid w:val="00FA6982"/>
    <w:rsid w:val="00FC0B16"/>
    <w:rsid w:val="00FC1C05"/>
    <w:rsid w:val="00FC3731"/>
    <w:rsid w:val="05AC41B0"/>
    <w:rsid w:val="16BB38D5"/>
    <w:rsid w:val="17D03D79"/>
    <w:rsid w:val="2AC85599"/>
    <w:rsid w:val="2EAC5647"/>
    <w:rsid w:val="301270DA"/>
    <w:rsid w:val="319B658A"/>
    <w:rsid w:val="5C941871"/>
    <w:rsid w:val="5FFF0A38"/>
    <w:rsid w:val="62921A8D"/>
    <w:rsid w:val="66763E02"/>
    <w:rsid w:val="67D65C19"/>
    <w:rsid w:val="73E0561E"/>
    <w:rsid w:val="78596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52548"/>
  <w15:docId w15:val="{66AED695-6443-43F6-B2B5-212B4618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4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EA341D"/>
    <w:pPr>
      <w:jc w:val="left"/>
    </w:pPr>
  </w:style>
  <w:style w:type="paragraph" w:styleId="a5">
    <w:name w:val="Plain Text"/>
    <w:basedOn w:val="a"/>
    <w:link w:val="a6"/>
    <w:uiPriority w:val="99"/>
    <w:qFormat/>
    <w:rsid w:val="00EA341D"/>
    <w:rPr>
      <w:rFonts w:ascii="宋体" w:hAnsi="Courier New" w:cs="宋体"/>
      <w:kern w:val="0"/>
      <w:sz w:val="20"/>
      <w:szCs w:val="20"/>
    </w:rPr>
  </w:style>
  <w:style w:type="paragraph" w:styleId="a7">
    <w:name w:val="Balloon Text"/>
    <w:basedOn w:val="a"/>
    <w:link w:val="a8"/>
    <w:uiPriority w:val="99"/>
    <w:unhideWhenUsed/>
    <w:qFormat/>
    <w:rsid w:val="00EA341D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EA3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rsid w:val="00EA3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sid w:val="00EA341D"/>
    <w:rPr>
      <w:b/>
      <w:bCs/>
    </w:rPr>
  </w:style>
  <w:style w:type="character" w:styleId="af">
    <w:name w:val="page number"/>
    <w:basedOn w:val="a0"/>
    <w:qFormat/>
    <w:rsid w:val="00EA341D"/>
  </w:style>
  <w:style w:type="character" w:styleId="af0">
    <w:name w:val="annotation reference"/>
    <w:basedOn w:val="a0"/>
    <w:uiPriority w:val="99"/>
    <w:semiHidden/>
    <w:unhideWhenUsed/>
    <w:rsid w:val="00EA341D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EA341D"/>
    <w:pPr>
      <w:ind w:firstLineChars="200" w:firstLine="420"/>
    </w:pPr>
    <w:rPr>
      <w:rFonts w:ascii="Calibri" w:hAnsi="Calibri"/>
      <w:szCs w:val="22"/>
    </w:rPr>
  </w:style>
  <w:style w:type="character" w:customStyle="1" w:styleId="aa">
    <w:name w:val="页脚 字符"/>
    <w:basedOn w:val="a0"/>
    <w:link w:val="a9"/>
    <w:uiPriority w:val="99"/>
    <w:qFormat/>
    <w:rsid w:val="00EA341D"/>
    <w:rPr>
      <w:kern w:val="2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rsid w:val="00EA341D"/>
    <w:rPr>
      <w:kern w:val="2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EA341D"/>
    <w:rPr>
      <w:kern w:val="2"/>
      <w:sz w:val="18"/>
      <w:szCs w:val="18"/>
    </w:rPr>
  </w:style>
  <w:style w:type="paragraph" w:styleId="af1">
    <w:name w:val="List Paragraph"/>
    <w:basedOn w:val="a"/>
    <w:uiPriority w:val="99"/>
    <w:qFormat/>
    <w:rsid w:val="00EA341D"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sid w:val="00EA341D"/>
    <w:rPr>
      <w:rFonts w:ascii="宋体" w:hAnsi="Courier New" w:cs="宋体"/>
    </w:rPr>
  </w:style>
  <w:style w:type="character" w:customStyle="1" w:styleId="a4">
    <w:name w:val="批注文字 字符"/>
    <w:basedOn w:val="a0"/>
    <w:link w:val="a3"/>
    <w:uiPriority w:val="99"/>
    <w:semiHidden/>
    <w:rsid w:val="00EA341D"/>
    <w:rPr>
      <w:kern w:val="2"/>
      <w:sz w:val="21"/>
      <w:szCs w:val="24"/>
    </w:rPr>
  </w:style>
  <w:style w:type="character" w:customStyle="1" w:styleId="ae">
    <w:name w:val="批注主题 字符"/>
    <w:basedOn w:val="a4"/>
    <w:link w:val="ad"/>
    <w:uiPriority w:val="99"/>
    <w:semiHidden/>
    <w:rsid w:val="00EA341D"/>
    <w:rPr>
      <w:b/>
      <w:bCs/>
      <w:kern w:val="2"/>
      <w:sz w:val="21"/>
      <w:szCs w:val="24"/>
    </w:rPr>
  </w:style>
  <w:style w:type="paragraph" w:styleId="af2">
    <w:name w:val="Revision"/>
    <w:hidden/>
    <w:uiPriority w:val="99"/>
    <w:semiHidden/>
    <w:rsid w:val="0021175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87CB0-EC9E-418C-8CF1-E9D62323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1028</Words>
  <Characters>5860</Characters>
  <Application>Microsoft Office Word</Application>
  <DocSecurity>0</DocSecurity>
  <Lines>48</Lines>
  <Paragraphs>13</Paragraphs>
  <ScaleCrop>false</ScaleCrop>
  <Company>Legend (Beijing) Limited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4</cp:revision>
  <cp:lastPrinted>2019-12-06T07:53:00Z</cp:lastPrinted>
  <dcterms:created xsi:type="dcterms:W3CDTF">2024-01-27T05:54:00Z</dcterms:created>
  <dcterms:modified xsi:type="dcterms:W3CDTF">2024-01-29T03:07:00Z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854669F5E1A7413884DE82660743C1FA</vt:lpwstr>
  </property>
</Properties>
</file>